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FBC5F" w14:textId="69C87622" w:rsidR="00F03B95" w:rsidRPr="004A1CE4" w:rsidRDefault="00B74461" w:rsidP="004A1C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Konsultacinių paslaugų dėl v</w:t>
      </w:r>
      <w:r w:rsidR="00F03B95" w:rsidRPr="004A1CE4">
        <w:rPr>
          <w:rFonts w:ascii="Times New Roman" w:hAnsi="Times New Roman" w:cs="Times New Roman"/>
          <w:b/>
          <w:bCs/>
          <w:sz w:val="24"/>
          <w:szCs w:val="24"/>
        </w:rPr>
        <w:t>iešųjų pirkimų vykdymo ir</w:t>
      </w:r>
      <w:r w:rsidR="001F4146" w:rsidRPr="004A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4146" w:rsidRPr="004A1CE4">
        <w:rPr>
          <w:rFonts w:ascii="Times New Roman" w:hAnsi="Times New Roman" w:cs="Times New Roman"/>
          <w:b/>
          <w:bCs/>
          <w:sz w:val="24"/>
          <w:szCs w:val="24"/>
        </w:rPr>
        <w:t>techninių specifikacijų, kvalifikacijos reikalavimų, pasiūlymų vertinimo kriterijų ir sutarties sąlygų rengimo</w:t>
      </w:r>
    </w:p>
    <w:p w14:paraId="53671D5E" w14:textId="0AEB4F74" w:rsidR="008D7A6E" w:rsidRPr="004A1CE4" w:rsidRDefault="00F03B95" w:rsidP="004A1C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echninė specifikacija</w:t>
      </w:r>
    </w:p>
    <w:p w14:paraId="68E34801" w14:textId="77777777" w:rsidR="0002309C" w:rsidRPr="004A1CE4" w:rsidRDefault="0002309C" w:rsidP="004A1C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DE7E88" w14:textId="307A8F96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1. Pirkimo objektas</w:t>
      </w:r>
    </w:p>
    <w:p w14:paraId="33A90A03" w14:textId="7D61FC18" w:rsidR="008D7A6E" w:rsidRPr="004A1CE4" w:rsidRDefault="00211D9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Lietuvos Respublika 2027 m. pirmąjį pusmetį pirmininkaus Europos Sąjungos Tarybai. Lietuvos Respublikos užsienio reikalų ministerija (toliau – perkančioji organizacija) n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umato pirkti </w:t>
      </w:r>
      <w:r w:rsidRPr="004A1CE4">
        <w:rPr>
          <w:rFonts w:ascii="Times New Roman" w:hAnsi="Times New Roman" w:cs="Times New Roman"/>
          <w:sz w:val="24"/>
          <w:szCs w:val="24"/>
        </w:rPr>
        <w:t xml:space="preserve">pirmininkavimui skirtų 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viešųjų pirkimų vykdymo ir techninių specifikacijų </w:t>
      </w:r>
      <w:r w:rsidR="002C3DC8" w:rsidRPr="004A1CE4">
        <w:rPr>
          <w:rFonts w:ascii="Times New Roman" w:hAnsi="Times New Roman" w:cs="Times New Roman"/>
          <w:sz w:val="24"/>
          <w:szCs w:val="24"/>
        </w:rPr>
        <w:t xml:space="preserve"> kvalifikacijos reikalavimų, pasiūlymų vertinimo kriterijų ir sutarties sąlygų 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rengimo </w:t>
      </w:r>
      <w:r w:rsidRPr="004A1CE4">
        <w:rPr>
          <w:rFonts w:ascii="Times New Roman" w:hAnsi="Times New Roman" w:cs="Times New Roman"/>
          <w:sz w:val="24"/>
          <w:szCs w:val="24"/>
        </w:rPr>
        <w:t>konsultacines paslaug</w:t>
      </w:r>
      <w:r w:rsidR="00B74461" w:rsidRPr="004A1CE4">
        <w:rPr>
          <w:rFonts w:ascii="Times New Roman" w:hAnsi="Times New Roman" w:cs="Times New Roman"/>
          <w:sz w:val="24"/>
          <w:szCs w:val="24"/>
        </w:rPr>
        <w:t>a</w:t>
      </w:r>
      <w:r w:rsidRPr="004A1CE4">
        <w:rPr>
          <w:rFonts w:ascii="Times New Roman" w:hAnsi="Times New Roman" w:cs="Times New Roman"/>
          <w:sz w:val="24"/>
          <w:szCs w:val="24"/>
        </w:rPr>
        <w:t>s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</w:p>
    <w:p w14:paraId="76F1F06D" w14:textId="77777777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2. Paslaugų tikslas</w:t>
      </w:r>
    </w:p>
    <w:p w14:paraId="3AA16F8C" w14:textId="6FB3FE4A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 xml:space="preserve">Užtikrinti efektyvų ir teisės aktų reikalavimus atitinkantį viešųjų pirkimų procesų organizavimą, rengti  technines specifikacijas, </w:t>
      </w:r>
      <w:r w:rsidR="005C39DD" w:rsidRPr="004A1CE4">
        <w:rPr>
          <w:rFonts w:ascii="Times New Roman" w:hAnsi="Times New Roman" w:cs="Times New Roman"/>
          <w:sz w:val="24"/>
          <w:szCs w:val="24"/>
        </w:rPr>
        <w:t>kvalifikacijos reikalavimus</w:t>
      </w:r>
      <w:r w:rsidR="00957BAE" w:rsidRPr="004A1CE4">
        <w:rPr>
          <w:rFonts w:ascii="Times New Roman" w:hAnsi="Times New Roman" w:cs="Times New Roman"/>
          <w:sz w:val="24"/>
          <w:szCs w:val="24"/>
        </w:rPr>
        <w:t xml:space="preserve">, </w:t>
      </w:r>
      <w:r w:rsidR="005C39DD" w:rsidRPr="004A1CE4">
        <w:rPr>
          <w:rFonts w:ascii="Times New Roman" w:hAnsi="Times New Roman" w:cs="Times New Roman"/>
          <w:sz w:val="24"/>
          <w:szCs w:val="24"/>
        </w:rPr>
        <w:t>pasiūlymų vertinimo kriterijus</w:t>
      </w:r>
      <w:r w:rsidR="00957BAE" w:rsidRPr="004A1CE4">
        <w:rPr>
          <w:rFonts w:ascii="Times New Roman" w:hAnsi="Times New Roman" w:cs="Times New Roman"/>
          <w:sz w:val="24"/>
          <w:szCs w:val="24"/>
        </w:rPr>
        <w:t xml:space="preserve"> ir sutarties sąlygas,  </w:t>
      </w:r>
      <w:r w:rsidR="005C39DD" w:rsidRPr="004A1CE4">
        <w:rPr>
          <w:rFonts w:ascii="Times New Roman" w:hAnsi="Times New Roman" w:cs="Times New Roman"/>
          <w:sz w:val="24"/>
          <w:szCs w:val="24"/>
        </w:rPr>
        <w:t>kurie</w:t>
      </w:r>
      <w:r w:rsidRPr="004A1CE4">
        <w:rPr>
          <w:rFonts w:ascii="Times New Roman" w:hAnsi="Times New Roman" w:cs="Times New Roman"/>
          <w:sz w:val="24"/>
          <w:szCs w:val="24"/>
        </w:rPr>
        <w:t xml:space="preserve"> atitiktų perkanči</w:t>
      </w:r>
      <w:r w:rsidR="004B70B0" w:rsidRPr="004A1CE4">
        <w:rPr>
          <w:rFonts w:ascii="Times New Roman" w:hAnsi="Times New Roman" w:cs="Times New Roman"/>
          <w:sz w:val="24"/>
          <w:szCs w:val="24"/>
        </w:rPr>
        <w:t>osios</w:t>
      </w:r>
      <w:r w:rsidRPr="004A1CE4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B70B0" w:rsidRPr="004A1CE4">
        <w:rPr>
          <w:rFonts w:ascii="Times New Roman" w:hAnsi="Times New Roman" w:cs="Times New Roman"/>
          <w:sz w:val="24"/>
          <w:szCs w:val="24"/>
        </w:rPr>
        <w:t>os</w:t>
      </w:r>
      <w:r w:rsidRPr="004A1CE4">
        <w:rPr>
          <w:rFonts w:ascii="Times New Roman" w:hAnsi="Times New Roman" w:cs="Times New Roman"/>
          <w:sz w:val="24"/>
          <w:szCs w:val="24"/>
        </w:rPr>
        <w:t xml:space="preserve"> poreikius ir </w:t>
      </w:r>
      <w:r w:rsidR="00124992" w:rsidRPr="004A1CE4">
        <w:rPr>
          <w:rFonts w:ascii="Times New Roman" w:hAnsi="Times New Roman" w:cs="Times New Roman"/>
          <w:sz w:val="24"/>
          <w:szCs w:val="24"/>
        </w:rPr>
        <w:t xml:space="preserve">teisėtus </w:t>
      </w:r>
      <w:r w:rsidRPr="004A1CE4">
        <w:rPr>
          <w:rFonts w:ascii="Times New Roman" w:hAnsi="Times New Roman" w:cs="Times New Roman"/>
          <w:sz w:val="24"/>
          <w:szCs w:val="24"/>
        </w:rPr>
        <w:t>lūkesčius</w:t>
      </w:r>
      <w:r w:rsidR="00AF5403" w:rsidRPr="004A1CE4">
        <w:rPr>
          <w:rFonts w:ascii="Times New Roman" w:hAnsi="Times New Roman" w:cs="Times New Roman"/>
          <w:sz w:val="24"/>
          <w:szCs w:val="24"/>
        </w:rPr>
        <w:t>, perkamoms prekėms ir / ar paslaugoms ir / ar darbams taikomus teisės aktų, standartų ar kitų dokumentų nustatytus reikalavimus bei viešuosius pirkimus reguliuojančių teisės aktų reikalavimus.</w:t>
      </w:r>
    </w:p>
    <w:p w14:paraId="5E4121B4" w14:textId="77777777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3. Paslaugų apimtis</w:t>
      </w:r>
    </w:p>
    <w:p w14:paraId="03B6DA0D" w14:textId="304256E4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Pr="004A1CE4">
        <w:rPr>
          <w:rFonts w:ascii="Times New Roman" w:hAnsi="Times New Roman" w:cs="Times New Roman"/>
          <w:sz w:val="24"/>
          <w:szCs w:val="24"/>
        </w:rPr>
        <w:t>kėjas privalo teikti šias paslaugas:</w:t>
      </w:r>
    </w:p>
    <w:p w14:paraId="18D7C82B" w14:textId="128649E5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3.1. Konsultacijos viešųjų pirkimų vykdymo klausimais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(preliminariai numatoma </w:t>
      </w:r>
      <w:r w:rsidR="00F742AD">
        <w:rPr>
          <w:rFonts w:ascii="Times New Roman" w:hAnsi="Times New Roman" w:cs="Times New Roman"/>
          <w:sz w:val="24"/>
          <w:szCs w:val="24"/>
        </w:rPr>
        <w:t>apie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957BAE" w:rsidRPr="004A1CE4">
        <w:rPr>
          <w:rFonts w:ascii="Times New Roman" w:hAnsi="Times New Roman" w:cs="Times New Roman"/>
          <w:sz w:val="24"/>
          <w:szCs w:val="24"/>
        </w:rPr>
        <w:t>2</w:t>
      </w:r>
      <w:r w:rsidR="00BB5DF4" w:rsidRPr="004A1CE4">
        <w:rPr>
          <w:rFonts w:ascii="Times New Roman" w:hAnsi="Times New Roman" w:cs="Times New Roman"/>
          <w:sz w:val="24"/>
          <w:szCs w:val="24"/>
        </w:rPr>
        <w:t>00 valandų per sutarties laikotarpį)</w:t>
      </w:r>
      <w:r w:rsidRPr="004A1CE4">
        <w:rPr>
          <w:rFonts w:ascii="Times New Roman" w:hAnsi="Times New Roman" w:cs="Times New Roman"/>
          <w:sz w:val="24"/>
          <w:szCs w:val="24"/>
        </w:rPr>
        <w:t>, įskaitant:</w:t>
      </w:r>
    </w:p>
    <w:p w14:paraId="2926C9E0" w14:textId="77777777" w:rsidR="008D7A6E" w:rsidRPr="004A1CE4" w:rsidRDefault="008D7A6E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Teisės aktų, reglamentuojančių viešųjų pirkimų procesus, taikymo praktinius aspektus;</w:t>
      </w:r>
    </w:p>
    <w:p w14:paraId="501B6F50" w14:textId="77777777" w:rsidR="008D7A6E" w:rsidRPr="004A1CE4" w:rsidRDefault="008D7A6E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Pirkimo dokumentų ir procedūrų atitiktį teisės aktų reikalavimams;</w:t>
      </w:r>
    </w:p>
    <w:p w14:paraId="478A4134" w14:textId="77777777" w:rsidR="008D7A6E" w:rsidRPr="004A1CE4" w:rsidRDefault="008D7A6E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Rizikų valdymą viešųjų pirkimų procese;</w:t>
      </w:r>
    </w:p>
    <w:p w14:paraId="3850F45A" w14:textId="724B7F4D" w:rsidR="00CE2595" w:rsidRPr="004A1CE4" w:rsidRDefault="00CE2595" w:rsidP="004A1CE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 xml:space="preserve">Konkrečių </w:t>
      </w:r>
      <w:r w:rsidR="005C13F3" w:rsidRPr="004A1CE4">
        <w:rPr>
          <w:rFonts w:ascii="Times New Roman" w:hAnsi="Times New Roman" w:cs="Times New Roman"/>
          <w:sz w:val="24"/>
          <w:szCs w:val="24"/>
        </w:rPr>
        <w:t xml:space="preserve"> viešųjų </w:t>
      </w:r>
      <w:r w:rsidRPr="004A1CE4">
        <w:rPr>
          <w:rFonts w:ascii="Times New Roman" w:hAnsi="Times New Roman" w:cs="Times New Roman"/>
          <w:sz w:val="24"/>
          <w:szCs w:val="24"/>
        </w:rPr>
        <w:t>pirkimų plano</w:t>
      </w:r>
      <w:r w:rsidR="00E01183" w:rsidRPr="004A1CE4">
        <w:rPr>
          <w:rFonts w:ascii="Times New Roman" w:hAnsi="Times New Roman" w:cs="Times New Roman"/>
          <w:sz w:val="24"/>
          <w:szCs w:val="24"/>
        </w:rPr>
        <w:t xml:space="preserve"> sudarymą</w:t>
      </w:r>
      <w:r w:rsidR="00EA0DA1" w:rsidRPr="004A1CE4">
        <w:rPr>
          <w:rFonts w:ascii="Times New Roman" w:hAnsi="Times New Roman" w:cs="Times New Roman"/>
          <w:sz w:val="24"/>
          <w:szCs w:val="24"/>
        </w:rPr>
        <w:t>, įgyvendinimo grafiko</w:t>
      </w:r>
      <w:r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E01183" w:rsidRPr="004A1CE4">
        <w:rPr>
          <w:rFonts w:ascii="Times New Roman" w:hAnsi="Times New Roman" w:cs="Times New Roman"/>
          <w:sz w:val="24"/>
          <w:szCs w:val="24"/>
        </w:rPr>
        <w:t>parengimą ir</w:t>
      </w:r>
      <w:r w:rsidRPr="004A1CE4">
        <w:rPr>
          <w:rFonts w:ascii="Times New Roman" w:hAnsi="Times New Roman" w:cs="Times New Roman"/>
          <w:sz w:val="24"/>
          <w:szCs w:val="24"/>
        </w:rPr>
        <w:t xml:space="preserve"> priežiūr</w:t>
      </w:r>
      <w:r w:rsidR="00EA0DA1" w:rsidRPr="004A1CE4">
        <w:rPr>
          <w:rFonts w:ascii="Times New Roman" w:hAnsi="Times New Roman" w:cs="Times New Roman"/>
          <w:sz w:val="24"/>
          <w:szCs w:val="24"/>
        </w:rPr>
        <w:t>ą</w:t>
      </w:r>
      <w:r w:rsidR="00E01183" w:rsidRPr="004A1CE4">
        <w:rPr>
          <w:rFonts w:ascii="Times New Roman" w:hAnsi="Times New Roman" w:cs="Times New Roman"/>
          <w:sz w:val="24"/>
          <w:szCs w:val="24"/>
        </w:rPr>
        <w:t>, įrankių pasiūlymą</w:t>
      </w:r>
      <w:r w:rsidR="0058144B" w:rsidRPr="004A1CE4">
        <w:rPr>
          <w:rFonts w:ascii="Times New Roman" w:hAnsi="Times New Roman" w:cs="Times New Roman"/>
          <w:sz w:val="24"/>
          <w:szCs w:val="24"/>
        </w:rPr>
        <w:t xml:space="preserve"> (pvz., </w:t>
      </w:r>
      <w:r w:rsidR="00E01183" w:rsidRPr="004A1CE4">
        <w:rPr>
          <w:rFonts w:ascii="Times New Roman" w:hAnsi="Times New Roman" w:cs="Times New Roman"/>
          <w:sz w:val="24"/>
          <w:szCs w:val="24"/>
        </w:rPr>
        <w:t>Ganto diagrama ar kitas užduočių planavimo įrankis</w:t>
      </w:r>
      <w:r w:rsidR="0058144B" w:rsidRPr="004A1CE4">
        <w:rPr>
          <w:rFonts w:ascii="Times New Roman" w:hAnsi="Times New Roman" w:cs="Times New Roman"/>
          <w:sz w:val="24"/>
          <w:szCs w:val="24"/>
        </w:rPr>
        <w:t>);</w:t>
      </w:r>
    </w:p>
    <w:p w14:paraId="1DF44C5F" w14:textId="776A683C" w:rsidR="008D7A6E" w:rsidRPr="004A1CE4" w:rsidRDefault="008D7A6E" w:rsidP="004A1CE4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Dalyvių pretenzijų nagrinėjimą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(maksimalus nagrinėjimo terminas – 3 darbo dienos)</w:t>
      </w:r>
      <w:r w:rsidRPr="004A1CE4">
        <w:rPr>
          <w:rFonts w:ascii="Times New Roman" w:hAnsi="Times New Roman" w:cs="Times New Roman"/>
          <w:sz w:val="24"/>
          <w:szCs w:val="24"/>
        </w:rPr>
        <w:t>.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22A23E" w14:textId="1A74E681" w:rsidR="008D7A6E" w:rsidRPr="004A1CE4" w:rsidRDefault="008D7A6E" w:rsidP="001E213F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3.2. Techninių specifikacijų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 ir /ar</w:t>
      </w:r>
      <w:r w:rsidR="00F31F91" w:rsidRPr="004A1CE4">
        <w:rPr>
          <w:rFonts w:ascii="Times New Roman" w:hAnsi="Times New Roman" w:cs="Times New Roman"/>
          <w:sz w:val="24"/>
          <w:szCs w:val="24"/>
        </w:rPr>
        <w:t xml:space="preserve"> kvalifikacijos reikalavimų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 ir / ar </w:t>
      </w:r>
      <w:r w:rsidR="00F31F91" w:rsidRPr="004A1CE4">
        <w:rPr>
          <w:rFonts w:ascii="Times New Roman" w:hAnsi="Times New Roman" w:cs="Times New Roman"/>
          <w:sz w:val="24"/>
          <w:szCs w:val="24"/>
        </w:rPr>
        <w:t>pasiūlymų vertinimo kriterijų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 ir / ar sutarties sąlygų</w:t>
      </w:r>
      <w:r w:rsidR="00F31F91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Pr="004A1CE4">
        <w:rPr>
          <w:rFonts w:ascii="Times New Roman" w:hAnsi="Times New Roman" w:cs="Times New Roman"/>
          <w:sz w:val="24"/>
          <w:szCs w:val="24"/>
        </w:rPr>
        <w:t>viešųjų pirkimų konkursams</w:t>
      </w:r>
      <w:r w:rsidR="00906515" w:rsidRPr="004A1CE4">
        <w:rPr>
          <w:rFonts w:ascii="Times New Roman" w:hAnsi="Times New Roman" w:cs="Times New Roman"/>
          <w:sz w:val="24"/>
          <w:szCs w:val="24"/>
        </w:rPr>
        <w:t xml:space="preserve"> (toliau – Dokumentai)</w:t>
      </w:r>
      <w:r w:rsidRPr="004A1CE4">
        <w:rPr>
          <w:rFonts w:ascii="Times New Roman" w:hAnsi="Times New Roman" w:cs="Times New Roman"/>
          <w:sz w:val="24"/>
          <w:szCs w:val="24"/>
        </w:rPr>
        <w:t xml:space="preserve"> rengimas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(preliminariai </w:t>
      </w:r>
      <w:r w:rsidR="005C39DD" w:rsidRPr="004A1CE4">
        <w:rPr>
          <w:rFonts w:ascii="Times New Roman" w:hAnsi="Times New Roman" w:cs="Times New Roman"/>
          <w:sz w:val="24"/>
          <w:szCs w:val="24"/>
        </w:rPr>
        <w:t>numatoma, kad</w:t>
      </w:r>
      <w:r w:rsidR="00BB5DF4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F31F91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906515" w:rsidRPr="004A1CE4">
        <w:rPr>
          <w:rFonts w:ascii="Times New Roman" w:hAnsi="Times New Roman" w:cs="Times New Roman"/>
          <w:sz w:val="24"/>
          <w:szCs w:val="24"/>
        </w:rPr>
        <w:t>D</w:t>
      </w:r>
      <w:r w:rsidR="00327106" w:rsidRPr="004A1CE4">
        <w:rPr>
          <w:rFonts w:ascii="Times New Roman" w:hAnsi="Times New Roman" w:cs="Times New Roman"/>
          <w:sz w:val="24"/>
          <w:szCs w:val="24"/>
        </w:rPr>
        <w:t xml:space="preserve">okumentų </w:t>
      </w:r>
      <w:r w:rsidR="005C39DD" w:rsidRPr="004A1CE4">
        <w:rPr>
          <w:rFonts w:ascii="Times New Roman" w:hAnsi="Times New Roman" w:cs="Times New Roman"/>
          <w:sz w:val="24"/>
          <w:szCs w:val="24"/>
        </w:rPr>
        <w:t xml:space="preserve">parengimas apims </w:t>
      </w:r>
      <w:r w:rsidR="00F742AD">
        <w:rPr>
          <w:rFonts w:ascii="Times New Roman" w:hAnsi="Times New Roman" w:cs="Times New Roman"/>
          <w:sz w:val="24"/>
          <w:szCs w:val="24"/>
        </w:rPr>
        <w:t>apie</w:t>
      </w:r>
      <w:r w:rsidR="00F742AD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327106" w:rsidRPr="004A1CE4">
        <w:rPr>
          <w:rFonts w:ascii="Times New Roman" w:hAnsi="Times New Roman" w:cs="Times New Roman"/>
          <w:sz w:val="24"/>
          <w:szCs w:val="24"/>
        </w:rPr>
        <w:t>5</w:t>
      </w:r>
      <w:r w:rsidR="005C39DD" w:rsidRPr="004A1CE4">
        <w:rPr>
          <w:rFonts w:ascii="Times New Roman" w:hAnsi="Times New Roman" w:cs="Times New Roman"/>
          <w:sz w:val="24"/>
          <w:szCs w:val="24"/>
        </w:rPr>
        <w:t xml:space="preserve">00 valandų </w:t>
      </w:r>
      <w:r w:rsidR="00BB5DF4" w:rsidRPr="004A1CE4">
        <w:rPr>
          <w:rFonts w:ascii="Times New Roman" w:hAnsi="Times New Roman" w:cs="Times New Roman"/>
          <w:sz w:val="24"/>
          <w:szCs w:val="24"/>
        </w:rPr>
        <w:t>per sutarties laikotarpį</w:t>
      </w:r>
      <w:r w:rsidR="009374CB">
        <w:rPr>
          <w:rFonts w:ascii="Times New Roman" w:hAnsi="Times New Roman" w:cs="Times New Roman"/>
          <w:sz w:val="24"/>
          <w:szCs w:val="24"/>
        </w:rPr>
        <w:t xml:space="preserve">, preliminarus pirkimų sąrašas pateikiamas </w:t>
      </w:r>
      <w:r w:rsidR="00173B8C">
        <w:rPr>
          <w:rFonts w:ascii="Times New Roman" w:hAnsi="Times New Roman" w:cs="Times New Roman"/>
          <w:sz w:val="24"/>
          <w:szCs w:val="24"/>
        </w:rPr>
        <w:t>t</w:t>
      </w:r>
      <w:r w:rsidR="009374CB" w:rsidRPr="009374CB">
        <w:rPr>
          <w:rFonts w:ascii="Times New Roman" w:hAnsi="Times New Roman" w:cs="Times New Roman"/>
          <w:sz w:val="24"/>
          <w:szCs w:val="24"/>
        </w:rPr>
        <w:t>echninės specifikacijos pried</w:t>
      </w:r>
      <w:r w:rsidR="009374CB">
        <w:rPr>
          <w:rFonts w:ascii="Times New Roman" w:hAnsi="Times New Roman" w:cs="Times New Roman"/>
          <w:sz w:val="24"/>
          <w:szCs w:val="24"/>
        </w:rPr>
        <w:t xml:space="preserve">e, </w:t>
      </w:r>
      <w:r w:rsidR="009374CB" w:rsidRPr="009374CB">
        <w:rPr>
          <w:rFonts w:ascii="Times New Roman" w:hAnsi="Times New Roman" w:cs="Times New Roman"/>
          <w:sz w:val="24"/>
          <w:szCs w:val="24"/>
        </w:rPr>
        <w:t xml:space="preserve">sąrašas </w:t>
      </w:r>
      <w:r w:rsidR="009374CB">
        <w:rPr>
          <w:rFonts w:ascii="Times New Roman" w:hAnsi="Times New Roman" w:cs="Times New Roman"/>
          <w:sz w:val="24"/>
          <w:szCs w:val="24"/>
        </w:rPr>
        <w:t xml:space="preserve">yra </w:t>
      </w:r>
      <w:r w:rsidR="009374CB" w:rsidRPr="009374CB">
        <w:rPr>
          <w:rFonts w:ascii="Times New Roman" w:hAnsi="Times New Roman" w:cs="Times New Roman"/>
          <w:sz w:val="24"/>
          <w:szCs w:val="24"/>
        </w:rPr>
        <w:t xml:space="preserve">orientacinis ir gali būti keičiamas, papildomas ar atsisakoma objektų priklausomai </w:t>
      </w:r>
      <w:r w:rsidR="009374CB">
        <w:rPr>
          <w:rFonts w:ascii="Times New Roman" w:hAnsi="Times New Roman" w:cs="Times New Roman"/>
          <w:sz w:val="24"/>
          <w:szCs w:val="24"/>
        </w:rPr>
        <w:t>nuo perkančiosios organizacijos</w:t>
      </w:r>
      <w:r w:rsidR="009374CB" w:rsidRPr="009374CB">
        <w:rPr>
          <w:rFonts w:ascii="Times New Roman" w:hAnsi="Times New Roman" w:cs="Times New Roman"/>
          <w:sz w:val="24"/>
          <w:szCs w:val="24"/>
        </w:rPr>
        <w:t xml:space="preserve"> poreikio</w:t>
      </w:r>
      <w:r w:rsidR="00BB5DF4" w:rsidRPr="004A1CE4">
        <w:rPr>
          <w:rFonts w:ascii="Times New Roman" w:hAnsi="Times New Roman" w:cs="Times New Roman"/>
          <w:sz w:val="24"/>
          <w:szCs w:val="24"/>
        </w:rPr>
        <w:t>)</w:t>
      </w:r>
      <w:r w:rsidRPr="004A1CE4">
        <w:rPr>
          <w:rFonts w:ascii="Times New Roman" w:hAnsi="Times New Roman" w:cs="Times New Roman"/>
          <w:sz w:val="24"/>
          <w:szCs w:val="24"/>
        </w:rPr>
        <w:t>, įskaitant:</w:t>
      </w:r>
    </w:p>
    <w:p w14:paraId="0BB6F42D" w14:textId="77C5B47B" w:rsidR="008D7A6E" w:rsidRPr="004A1CE4" w:rsidRDefault="008D7A6E" w:rsidP="004A1CE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Reikalavimų prekėms, paslaugoms ar darbams nustatymą;</w:t>
      </w:r>
    </w:p>
    <w:p w14:paraId="04C2190D" w14:textId="2D7FDC7B" w:rsidR="008D7A6E" w:rsidRPr="004A1CE4" w:rsidRDefault="008D7A6E" w:rsidP="004A1CE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Rinkos analizę ir gerosios praktikos pavyzdžių taikymą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(rezultatai turi būti įforminami raštu pateikiant analizės ir rekomendacijų ataskaitą)</w:t>
      </w:r>
      <w:r w:rsidRPr="004A1CE4">
        <w:rPr>
          <w:rFonts w:ascii="Times New Roman" w:hAnsi="Times New Roman" w:cs="Times New Roman"/>
          <w:sz w:val="24"/>
          <w:szCs w:val="24"/>
        </w:rPr>
        <w:t>;</w:t>
      </w:r>
    </w:p>
    <w:p w14:paraId="69F06A58" w14:textId="5ACA23B2" w:rsidR="008D7A6E" w:rsidRPr="004A1CE4" w:rsidRDefault="00906515" w:rsidP="004A1CE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 xml:space="preserve">Dokumentų </w:t>
      </w:r>
      <w:r w:rsidR="008D7A6E" w:rsidRPr="004A1CE4">
        <w:rPr>
          <w:rFonts w:ascii="Times New Roman" w:hAnsi="Times New Roman" w:cs="Times New Roman"/>
          <w:sz w:val="24"/>
          <w:szCs w:val="24"/>
        </w:rPr>
        <w:t>suderinamumą su teisės aktų reikalavimais ir įgyvendinamumu</w:t>
      </w:r>
      <w:r w:rsidR="00C00975" w:rsidRPr="004A1CE4">
        <w:rPr>
          <w:rFonts w:ascii="Times New Roman" w:hAnsi="Times New Roman" w:cs="Times New Roman"/>
          <w:sz w:val="24"/>
          <w:szCs w:val="24"/>
        </w:rPr>
        <w:t>.</w:t>
      </w:r>
    </w:p>
    <w:p w14:paraId="472CAD00" w14:textId="49D44C7B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. Paslaugų teikimo tvarka</w:t>
      </w:r>
    </w:p>
    <w:p w14:paraId="17F5BC95" w14:textId="0BE8E5F6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.1. Konsultacijos ir </w:t>
      </w:r>
      <w:r w:rsidR="00EE2925" w:rsidRPr="004A1CE4">
        <w:rPr>
          <w:rFonts w:ascii="Times New Roman" w:hAnsi="Times New Roman" w:cs="Times New Roman"/>
          <w:sz w:val="24"/>
          <w:szCs w:val="24"/>
        </w:rPr>
        <w:t>Dokumentų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rengimas vykdomi pagal perkanči</w:t>
      </w:r>
      <w:r w:rsidR="004B70B0" w:rsidRPr="004A1CE4">
        <w:rPr>
          <w:rFonts w:ascii="Times New Roman" w:hAnsi="Times New Roman" w:cs="Times New Roman"/>
          <w:sz w:val="24"/>
          <w:szCs w:val="24"/>
        </w:rPr>
        <w:t>osios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B70B0" w:rsidRPr="004A1CE4">
        <w:rPr>
          <w:rFonts w:ascii="Times New Roman" w:hAnsi="Times New Roman" w:cs="Times New Roman"/>
          <w:sz w:val="24"/>
          <w:szCs w:val="24"/>
        </w:rPr>
        <w:t>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poreikius ir ti</w:t>
      </w:r>
      <w:r w:rsidR="00EE5D48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kėjui pateiktus užklausimus.</w:t>
      </w:r>
    </w:p>
    <w:p w14:paraId="6B0CA8B6" w14:textId="0474FDC6" w:rsidR="00CA1705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CA1705" w:rsidRPr="004A1CE4">
        <w:rPr>
          <w:rFonts w:ascii="Times New Roman" w:hAnsi="Times New Roman" w:cs="Times New Roman"/>
          <w:sz w:val="24"/>
          <w:szCs w:val="24"/>
        </w:rPr>
        <w:t>.2. Paslaugų užklausos teikiamos el. paštu, telefonu arba per tiekėjo turimą informacinę sistemą</w:t>
      </w:r>
      <w:r w:rsidR="00AA28AE" w:rsidRPr="004A1CE4">
        <w:rPr>
          <w:rFonts w:ascii="Times New Roman" w:hAnsi="Times New Roman" w:cs="Times New Roman"/>
          <w:sz w:val="24"/>
          <w:szCs w:val="24"/>
        </w:rPr>
        <w:t>.</w:t>
      </w:r>
    </w:p>
    <w:p w14:paraId="3F2376A7" w14:textId="17385200" w:rsidR="00CA1705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CA1705" w:rsidRPr="004A1CE4">
        <w:rPr>
          <w:rFonts w:ascii="Times New Roman" w:hAnsi="Times New Roman" w:cs="Times New Roman"/>
          <w:sz w:val="24"/>
          <w:szCs w:val="24"/>
        </w:rPr>
        <w:t>.3. Maksimalus reakcijos laikas – 1 darbo diena nuo perkančiosios organizacijos kreipimosi.</w:t>
      </w:r>
    </w:p>
    <w:p w14:paraId="495062F7" w14:textId="66AE7EE6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  <w:r w:rsidR="00CA1705"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 turi užtikrinti galimybę konsultuotis nuotoliniu būdu (el. paštu, telefonu, vaizdo konferencijomis).</w:t>
      </w:r>
      <w:r w:rsidR="00C92604" w:rsidRPr="004A1CE4">
        <w:rPr>
          <w:rFonts w:ascii="Times New Roman" w:hAnsi="Times New Roman" w:cs="Times New Roman"/>
          <w:sz w:val="24"/>
          <w:szCs w:val="24"/>
        </w:rPr>
        <w:t xml:space="preserve"> Perkančiosios organizacijos sprendimu konsultacijos gali būti teikiamos gyvai perkančiosios organizacijos patalpose. </w:t>
      </w:r>
    </w:p>
    <w:p w14:paraId="2BF17878" w14:textId="005138A5" w:rsidR="008D7A6E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  <w:r w:rsidR="00CA1705" w:rsidRPr="004A1CE4">
        <w:rPr>
          <w:rFonts w:ascii="Times New Roman" w:hAnsi="Times New Roman" w:cs="Times New Roman"/>
          <w:sz w:val="24"/>
          <w:szCs w:val="24"/>
        </w:rPr>
        <w:t>5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. </w:t>
      </w:r>
      <w:r w:rsidR="002727BC" w:rsidRPr="004A1CE4">
        <w:rPr>
          <w:rFonts w:ascii="Times New Roman" w:hAnsi="Times New Roman" w:cs="Times New Roman"/>
          <w:sz w:val="24"/>
          <w:szCs w:val="24"/>
        </w:rPr>
        <w:t>Perkančiajai organizacijai pateikus užklausimą dėl konkrečių paslaugų suteikimo,  susitariama dėl konkretaus paslaugų suteikimo termino, o tiekėjas pateikia atitinkamą paslaugų teikimo grafiką</w:t>
      </w:r>
    </w:p>
    <w:p w14:paraId="216EB06B" w14:textId="76B7FF95" w:rsidR="002455ED" w:rsidRPr="004A1CE4" w:rsidRDefault="00957BA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</w:t>
      </w:r>
      <w:r w:rsidR="008D7A6E" w:rsidRPr="004A1CE4">
        <w:rPr>
          <w:rFonts w:ascii="Times New Roman" w:hAnsi="Times New Roman" w:cs="Times New Roman"/>
          <w:sz w:val="24"/>
          <w:szCs w:val="24"/>
        </w:rPr>
        <w:t>.</w:t>
      </w:r>
      <w:r w:rsidR="00CA1705" w:rsidRPr="004A1CE4">
        <w:rPr>
          <w:rFonts w:ascii="Times New Roman" w:hAnsi="Times New Roman" w:cs="Times New Roman"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sz w:val="24"/>
          <w:szCs w:val="24"/>
        </w:rPr>
        <w:t>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</w:t>
      </w:r>
      <w:r w:rsidR="00CC573C" w:rsidRPr="004A1CE4">
        <w:rPr>
          <w:rFonts w:ascii="Times New Roman" w:hAnsi="Times New Roman" w:cs="Times New Roman"/>
          <w:sz w:val="24"/>
          <w:szCs w:val="24"/>
        </w:rPr>
        <w:t xml:space="preserve"> per 5 darbo dienas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</w:t>
      </w:r>
      <w:r w:rsidR="008D4A7C" w:rsidRPr="004A1CE4">
        <w:rPr>
          <w:rFonts w:ascii="Times New Roman" w:hAnsi="Times New Roman" w:cs="Times New Roman"/>
          <w:sz w:val="24"/>
          <w:szCs w:val="24"/>
        </w:rPr>
        <w:t xml:space="preserve">nuo </w:t>
      </w:r>
      <w:r w:rsidR="002455ED" w:rsidRPr="004A1CE4">
        <w:rPr>
          <w:rFonts w:ascii="Times New Roman" w:hAnsi="Times New Roman" w:cs="Times New Roman"/>
          <w:sz w:val="24"/>
          <w:szCs w:val="24"/>
        </w:rPr>
        <w:t xml:space="preserve">perkančiosios organizacijos kreipimosi </w:t>
      </w:r>
      <w:r w:rsidR="008D7A6E" w:rsidRPr="004A1CE4">
        <w:rPr>
          <w:rFonts w:ascii="Times New Roman" w:hAnsi="Times New Roman" w:cs="Times New Roman"/>
          <w:sz w:val="24"/>
          <w:szCs w:val="24"/>
        </w:rPr>
        <w:t>privalo pateikti paslaugų teikimo ataskaitas pagal perkanči</w:t>
      </w:r>
      <w:r w:rsidR="004B70B0" w:rsidRPr="004A1CE4">
        <w:rPr>
          <w:rFonts w:ascii="Times New Roman" w:hAnsi="Times New Roman" w:cs="Times New Roman"/>
          <w:sz w:val="24"/>
          <w:szCs w:val="24"/>
        </w:rPr>
        <w:t>osios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B70B0" w:rsidRPr="004A1CE4">
        <w:rPr>
          <w:rFonts w:ascii="Times New Roman" w:hAnsi="Times New Roman" w:cs="Times New Roman"/>
          <w:sz w:val="24"/>
          <w:szCs w:val="24"/>
        </w:rPr>
        <w:t>os</w:t>
      </w:r>
      <w:r w:rsidR="008D7A6E" w:rsidRPr="004A1CE4">
        <w:rPr>
          <w:rFonts w:ascii="Times New Roman" w:hAnsi="Times New Roman" w:cs="Times New Roman"/>
          <w:sz w:val="24"/>
          <w:szCs w:val="24"/>
        </w:rPr>
        <w:t xml:space="preserve"> pateiktus reikalavimus.</w:t>
      </w:r>
      <w:r w:rsidR="002455ED" w:rsidRPr="004A1CE4">
        <w:rPr>
          <w:rFonts w:ascii="Times New Roman" w:hAnsi="Times New Roman" w:cs="Times New Roman"/>
          <w:sz w:val="24"/>
          <w:szCs w:val="24"/>
        </w:rPr>
        <w:t xml:space="preserve"> Ataskaitos turi apimti:</w:t>
      </w:r>
    </w:p>
    <w:p w14:paraId="2E72C4ED" w14:textId="1CC43151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suteiktų paslaugų aprašymą su konkrečiomis įvykdytomis veiklomis;</w:t>
      </w:r>
    </w:p>
    <w:p w14:paraId="03F97997" w14:textId="4559A3CB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parengtų techninių specifikacijų sąrašą ir kiekvienos aprašymą;</w:t>
      </w:r>
    </w:p>
    <w:p w14:paraId="14BA3FE5" w14:textId="7F619B43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konsultacijų laiko apskaitą (data, trukmė, konsultacijos tema);</w:t>
      </w:r>
    </w:p>
    <w:p w14:paraId="4831E3D8" w14:textId="7D8D7547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mokymų organizavimo ir dalyvių sąrašą su temos aprašymu;</w:t>
      </w:r>
    </w:p>
    <w:p w14:paraId="3CFEC364" w14:textId="32188FDA" w:rsidR="002455ED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rinkos analizės ir gerosios praktikos pavyzdžių ataskaitą (jei taikytina);</w:t>
      </w:r>
    </w:p>
    <w:p w14:paraId="69A76C28" w14:textId="1DC34775" w:rsidR="008D7A6E" w:rsidRPr="004A1CE4" w:rsidRDefault="002455ED" w:rsidP="004A1CE4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iškilusių problemų aprašymą ir pasiūlytus sprendimus.</w:t>
      </w:r>
    </w:p>
    <w:p w14:paraId="3FC3C13A" w14:textId="68CDEBC2" w:rsidR="00037A27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4.7. Perkančioji organizacija gali atlikti nepriklausomą teikiamų paslaugų kokybės vertinimą.</w:t>
      </w:r>
    </w:p>
    <w:p w14:paraId="616D6200" w14:textId="43FB0187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. Sutarties trukmė</w:t>
      </w:r>
    </w:p>
    <w:p w14:paraId="3C5591F6" w14:textId="7D6AEBE9" w:rsidR="008D7A6E" w:rsidRPr="004A1CE4" w:rsidRDefault="008D7A6E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Paslaugų teikimo sutartis sudaroma 12 mėnesių laikotarpiui.</w:t>
      </w:r>
    </w:p>
    <w:p w14:paraId="39CD5CCA" w14:textId="0F767B67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b/>
          <w:bCs/>
          <w:sz w:val="24"/>
          <w:szCs w:val="24"/>
        </w:rPr>
        <w:t>. Kiti reikalavimai</w:t>
      </w:r>
    </w:p>
    <w:p w14:paraId="166D83BB" w14:textId="4F68CC59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sz w:val="24"/>
          <w:szCs w:val="24"/>
        </w:rPr>
        <w:t>.1.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 turi užtikrinti konfidencialumą visų konsultacijų metu aptartų klausimų ir gautos informacijos atžv</w:t>
      </w:r>
      <w:r w:rsidR="00F14123" w:rsidRPr="004A1CE4">
        <w:rPr>
          <w:rFonts w:ascii="Times New Roman" w:hAnsi="Times New Roman" w:cs="Times New Roman"/>
          <w:sz w:val="24"/>
          <w:szCs w:val="24"/>
        </w:rPr>
        <w:t>i</w:t>
      </w:r>
      <w:r w:rsidR="008D7A6E" w:rsidRPr="004A1CE4">
        <w:rPr>
          <w:rFonts w:ascii="Times New Roman" w:hAnsi="Times New Roman" w:cs="Times New Roman"/>
          <w:sz w:val="24"/>
          <w:szCs w:val="24"/>
        </w:rPr>
        <w:t>lgiu.</w:t>
      </w:r>
    </w:p>
    <w:p w14:paraId="02636851" w14:textId="02745970" w:rsidR="008D7A6E" w:rsidRPr="004A1CE4" w:rsidRDefault="00037A27" w:rsidP="004A1CE4">
      <w:pPr>
        <w:jc w:val="both"/>
        <w:rPr>
          <w:rFonts w:ascii="Times New Roman" w:hAnsi="Times New Roman" w:cs="Times New Roman"/>
          <w:sz w:val="24"/>
          <w:szCs w:val="24"/>
        </w:rPr>
      </w:pPr>
      <w:r w:rsidRPr="004A1CE4">
        <w:rPr>
          <w:rFonts w:ascii="Times New Roman" w:hAnsi="Times New Roman" w:cs="Times New Roman"/>
          <w:sz w:val="24"/>
          <w:szCs w:val="24"/>
        </w:rPr>
        <w:t>6</w:t>
      </w:r>
      <w:r w:rsidR="008D7A6E" w:rsidRPr="004A1CE4">
        <w:rPr>
          <w:rFonts w:ascii="Times New Roman" w:hAnsi="Times New Roman" w:cs="Times New Roman"/>
          <w:sz w:val="24"/>
          <w:szCs w:val="24"/>
        </w:rPr>
        <w:t>.2. Ti</w:t>
      </w:r>
      <w:r w:rsidR="004B70B0" w:rsidRPr="004A1CE4">
        <w:rPr>
          <w:rFonts w:ascii="Times New Roman" w:hAnsi="Times New Roman" w:cs="Times New Roman"/>
          <w:sz w:val="24"/>
          <w:szCs w:val="24"/>
        </w:rPr>
        <w:t>e</w:t>
      </w:r>
      <w:r w:rsidR="008D7A6E" w:rsidRPr="004A1CE4">
        <w:rPr>
          <w:rFonts w:ascii="Times New Roman" w:hAnsi="Times New Roman" w:cs="Times New Roman"/>
          <w:sz w:val="24"/>
          <w:szCs w:val="24"/>
        </w:rPr>
        <w:t>kėjas privalo veikti nešališkai ir objektyviai, vengti interesų konflikto situacijų.</w:t>
      </w:r>
    </w:p>
    <w:p w14:paraId="6659B74C" w14:textId="1D81F5C7" w:rsidR="0014270D" w:rsidRDefault="0014270D" w:rsidP="004A1C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BE8905" w14:textId="77777777" w:rsidR="0014270D" w:rsidRDefault="001427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184C57F" w14:textId="4B8A0B11" w:rsidR="0014270D" w:rsidRPr="00625EF3" w:rsidRDefault="0014270D" w:rsidP="0014270D">
      <w:pPr>
        <w:spacing w:after="0"/>
        <w:jc w:val="right"/>
        <w:rPr>
          <w:rFonts w:ascii="Times New Roman" w:hAnsi="Times New Roman" w:cs="Times New Roman"/>
        </w:rPr>
      </w:pPr>
      <w:r w:rsidRPr="00625EF3">
        <w:rPr>
          <w:rFonts w:ascii="Times New Roman" w:hAnsi="Times New Roman" w:cs="Times New Roman"/>
        </w:rPr>
        <w:t>Techninės specifikacijos priedas</w:t>
      </w:r>
    </w:p>
    <w:p w14:paraId="396FBE6C" w14:textId="77777777" w:rsidR="0014270D" w:rsidRDefault="0014270D" w:rsidP="00625EF3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319B415C" w14:textId="3A9C1956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67E49">
        <w:rPr>
          <w:rFonts w:ascii="Times New Roman" w:hAnsi="Times New Roman" w:cs="Times New Roman"/>
          <w:b/>
          <w:bCs/>
        </w:rPr>
        <w:t>LIETUVOS RESPUBLIKOS PIRMININKAVIMUI EUROPOS SĄJUNGOS TARYBAI</w:t>
      </w:r>
    </w:p>
    <w:p w14:paraId="2C273745" w14:textId="77777777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67E49">
        <w:rPr>
          <w:rFonts w:ascii="Times New Roman" w:hAnsi="Times New Roman" w:cs="Times New Roman"/>
          <w:b/>
          <w:bCs/>
        </w:rPr>
        <w:t xml:space="preserve">REIKALINGŲ PREKIŲ, PASLAUGŲ IR DARBŲ </w:t>
      </w:r>
    </w:p>
    <w:p w14:paraId="77802B87" w14:textId="77777777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67E49">
        <w:rPr>
          <w:rFonts w:ascii="Times New Roman" w:hAnsi="Times New Roman" w:cs="Times New Roman"/>
          <w:b/>
          <w:bCs/>
        </w:rPr>
        <w:t>PRELIMINARUS ĮSIGIJIMŲ 2025-2026 METAIS SĄRAŠAS</w:t>
      </w:r>
    </w:p>
    <w:p w14:paraId="0B12D59A" w14:textId="77777777" w:rsidR="0014270D" w:rsidRPr="00467E49" w:rsidRDefault="0014270D" w:rsidP="0014270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50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2858"/>
        <w:gridCol w:w="6201"/>
      </w:tblGrid>
      <w:tr w:rsidR="0014270D" w:rsidRPr="00467E49" w14:paraId="783FFC74" w14:textId="77777777" w:rsidTr="00F97CAE">
        <w:trPr>
          <w:tblHeader/>
          <w:tblCellSpacing w:w="15" w:type="dxa"/>
        </w:trPr>
        <w:tc>
          <w:tcPr>
            <w:tcW w:w="347" w:type="dxa"/>
            <w:vAlign w:val="center"/>
            <w:hideMark/>
          </w:tcPr>
          <w:p w14:paraId="6C993CA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39" w:type="dxa"/>
            <w:vAlign w:val="center"/>
            <w:hideMark/>
          </w:tcPr>
          <w:p w14:paraId="4DB8A5FD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Pirkimo objektas</w:t>
            </w:r>
          </w:p>
        </w:tc>
        <w:tc>
          <w:tcPr>
            <w:tcW w:w="6202" w:type="dxa"/>
            <w:vAlign w:val="center"/>
            <w:hideMark/>
          </w:tcPr>
          <w:p w14:paraId="3FC4B42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Trumpas aprašymas</w:t>
            </w:r>
          </w:p>
        </w:tc>
      </w:tr>
      <w:tr w:rsidR="0014270D" w:rsidRPr="00467E49" w14:paraId="221841CE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49C4E88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RENGINIŲ IR SUSITIKIMŲ ORGANIZAVIMAS</w:t>
            </w:r>
          </w:p>
        </w:tc>
      </w:tr>
      <w:tr w:rsidR="0014270D" w:rsidRPr="00467E49" w14:paraId="16FDB12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7A1445F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20C89D65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Patalpų nuoma</w:t>
            </w:r>
          </w:p>
        </w:tc>
        <w:tc>
          <w:tcPr>
            <w:tcW w:w="6202" w:type="dxa"/>
            <w:vAlign w:val="center"/>
            <w:hideMark/>
          </w:tcPr>
          <w:p w14:paraId="4B4AFDF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Tinkamų patalpų susitikimams, renginiams, posėdžiams ir konferencijoms nuoma (VPĮ arba kitais pagrindais).</w:t>
            </w:r>
          </w:p>
        </w:tc>
      </w:tr>
      <w:tr w:rsidR="0014270D" w:rsidRPr="00467E49" w14:paraId="63F78E5C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1D8185B3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</w:tcPr>
          <w:p w14:paraId="0CF2F2C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Susitikimų vietos įrengimas</w:t>
            </w:r>
          </w:p>
        </w:tc>
        <w:tc>
          <w:tcPr>
            <w:tcW w:w="6202" w:type="dxa"/>
            <w:vAlign w:val="center"/>
          </w:tcPr>
          <w:p w14:paraId="5F589275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Posėdžių salių įrengimas: statybos darbai, laikinos konstrukcijos, baldai, techninė įranga, apšvietimas, įgarsinimas ir kitos būtinos priemonės.</w:t>
            </w:r>
          </w:p>
        </w:tc>
      </w:tr>
      <w:tr w:rsidR="0014270D" w:rsidRPr="00467E49" w14:paraId="02291C1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2B1D42E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</w:tcPr>
          <w:p w14:paraId="1C9D6055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organizavimo paslaugos</w:t>
            </w:r>
          </w:p>
        </w:tc>
        <w:tc>
          <w:tcPr>
            <w:tcW w:w="6202" w:type="dxa"/>
            <w:vAlign w:val="center"/>
          </w:tcPr>
          <w:p w14:paraId="5C85556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Kompleksinės organizacinės paslaugos: planavimas, koordinavimas ir įgyvendinimas.</w:t>
            </w:r>
          </w:p>
        </w:tc>
      </w:tr>
      <w:tr w:rsidR="0014270D" w:rsidRPr="00467E49" w14:paraId="1ADA2848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E2689F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</w:tcPr>
          <w:p w14:paraId="2788E2F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Sociokultūrinės programos organizavimo paslaugos</w:t>
            </w:r>
          </w:p>
        </w:tc>
        <w:tc>
          <w:tcPr>
            <w:tcW w:w="6202" w:type="dxa"/>
            <w:vAlign w:val="center"/>
          </w:tcPr>
          <w:p w14:paraId="4977FAB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Socialinių bei kultūrinių renginių (koncertų, ekskursijų ir kt.) planavimas ir įgyvendinimas.</w:t>
            </w:r>
          </w:p>
        </w:tc>
      </w:tr>
      <w:tr w:rsidR="0014270D" w:rsidRPr="00467E49" w14:paraId="333E5951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3E4817E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</w:tcPr>
          <w:p w14:paraId="6ECA49F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Transporto nuomos paslaugos</w:t>
            </w:r>
          </w:p>
        </w:tc>
        <w:tc>
          <w:tcPr>
            <w:tcW w:w="6202" w:type="dxa"/>
            <w:vAlign w:val="center"/>
          </w:tcPr>
          <w:p w14:paraId="6184806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Delegacijų pervežimui skirtų automobilių (įskaitant limuzinų klasės), autobusų ir / ar kitų transporto priemonių nuoma su vairuotoju ir / arba be jo.</w:t>
            </w:r>
          </w:p>
        </w:tc>
      </w:tr>
      <w:tr w:rsidR="0014270D" w:rsidRPr="00467E49" w14:paraId="042A2A2D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9F53BD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</w:tcPr>
          <w:p w14:paraId="5006530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Kelionių užsakomaisiais skrydžiais organizavimo paslaugos</w:t>
            </w:r>
          </w:p>
        </w:tc>
        <w:tc>
          <w:tcPr>
            <w:tcW w:w="6202" w:type="dxa"/>
            <w:vAlign w:val="center"/>
          </w:tcPr>
          <w:p w14:paraId="1DACAB0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Oficialių delegacijų ir žiniasklaidos atstovų kelionių planavimas: užsakomieji skrydžiai ir susijusios paslaugos.</w:t>
            </w:r>
          </w:p>
        </w:tc>
      </w:tr>
      <w:tr w:rsidR="0014270D" w:rsidRPr="00467E49" w14:paraId="328A33E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0A0B2C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9" w:type="dxa"/>
            <w:vAlign w:val="center"/>
          </w:tcPr>
          <w:p w14:paraId="0FF7392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Kelionių reguliariaisiais skrydžiais paslaugos</w:t>
            </w:r>
          </w:p>
        </w:tc>
        <w:tc>
          <w:tcPr>
            <w:tcW w:w="6202" w:type="dxa"/>
            <w:vAlign w:val="center"/>
          </w:tcPr>
          <w:p w14:paraId="1A57BA1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dalyvių kelionių organizavimas reguliariaisiais skrydžiais, apimantis bilietų rezervavimą bei kitas su skrydžiais susijusias paslaugas.</w:t>
            </w:r>
          </w:p>
        </w:tc>
      </w:tr>
      <w:tr w:rsidR="0014270D" w:rsidRPr="00467E49" w14:paraId="784195CA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AF53BC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9" w:type="dxa"/>
            <w:vAlign w:val="center"/>
          </w:tcPr>
          <w:p w14:paraId="2D03BAA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Apgyvendinimo viešbučiuose paslaugos</w:t>
            </w:r>
          </w:p>
        </w:tc>
        <w:tc>
          <w:tcPr>
            <w:tcW w:w="6202" w:type="dxa"/>
            <w:vAlign w:val="center"/>
          </w:tcPr>
          <w:p w14:paraId="031C85B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Oficialių delegatų, žiniasklaidos atstovų apgyvendinimo viešbučiuose organizavimas.</w:t>
            </w:r>
          </w:p>
        </w:tc>
      </w:tr>
      <w:tr w:rsidR="0014270D" w:rsidRPr="00467E49" w14:paraId="1DD953D7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071C52F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9" w:type="dxa"/>
            <w:vAlign w:val="center"/>
          </w:tcPr>
          <w:p w14:paraId="64A7530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Maitinimo paslaugos</w:t>
            </w:r>
          </w:p>
        </w:tc>
        <w:tc>
          <w:tcPr>
            <w:tcW w:w="6202" w:type="dxa"/>
            <w:vAlign w:val="center"/>
          </w:tcPr>
          <w:p w14:paraId="0229EF9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Oficialių delegatų, žiniasklaidos atstovų ir kitų susitikimų dalyvių (tiekėjų, apsaugos darbuotojų ir kt.) maitinimo organizavimas: kavos pertraukos, pietūs ir vakarienės.</w:t>
            </w:r>
          </w:p>
        </w:tc>
      </w:tr>
      <w:tr w:rsidR="0014270D" w:rsidRPr="00467E49" w14:paraId="0A3553CA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35722CB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39" w:type="dxa"/>
            <w:vAlign w:val="center"/>
          </w:tcPr>
          <w:p w14:paraId="782AF9AA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Dizaino, architektų paslaugos</w:t>
            </w:r>
          </w:p>
        </w:tc>
        <w:tc>
          <w:tcPr>
            <w:tcW w:w="6202" w:type="dxa"/>
            <w:vAlign w:val="center"/>
          </w:tcPr>
          <w:p w14:paraId="23B8F901" w14:textId="77777777" w:rsidR="0014270D" w:rsidRPr="00467E49" w:rsidRDefault="0014270D" w:rsidP="00F97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Dizaino ir architektūrinių sprendimų kūrimas, įskaitant erdvių išplanavimą, vizualinį identitetą ir kitus architektūrinius elementus, kurie atitinka renginių ir susitikimų reikalavimus.</w:t>
            </w:r>
          </w:p>
        </w:tc>
      </w:tr>
      <w:tr w:rsidR="0014270D" w:rsidRPr="00467E49" w14:paraId="0C69B395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3ADC173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39" w:type="dxa"/>
            <w:vAlign w:val="center"/>
          </w:tcPr>
          <w:p w14:paraId="28747B7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Valymo paslaugos</w:t>
            </w:r>
          </w:p>
        </w:tc>
        <w:tc>
          <w:tcPr>
            <w:tcW w:w="6202" w:type="dxa"/>
            <w:vAlign w:val="center"/>
          </w:tcPr>
          <w:p w14:paraId="17B16B2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Patalpų valymas po renginių ar jų metu.</w:t>
            </w:r>
          </w:p>
        </w:tc>
      </w:tr>
      <w:tr w:rsidR="0014270D" w:rsidRPr="00467E49" w14:paraId="0DC9004D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E1B15DF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39" w:type="dxa"/>
            <w:vAlign w:val="center"/>
          </w:tcPr>
          <w:p w14:paraId="0022F57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Gidų paslaugos </w:t>
            </w:r>
          </w:p>
        </w:tc>
        <w:tc>
          <w:tcPr>
            <w:tcW w:w="6202" w:type="dxa"/>
            <w:vAlign w:val="center"/>
          </w:tcPr>
          <w:p w14:paraId="582E92F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Gidų paslaugos susitikimų svečių ekskursijoms.</w:t>
            </w:r>
          </w:p>
        </w:tc>
      </w:tr>
      <w:tr w:rsidR="0014270D" w:rsidRPr="00467E49" w14:paraId="2659C177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31D416B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839" w:type="dxa"/>
            <w:vAlign w:val="center"/>
          </w:tcPr>
          <w:p w14:paraId="44638F9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Restoranų paslaugos</w:t>
            </w:r>
          </w:p>
        </w:tc>
        <w:tc>
          <w:tcPr>
            <w:tcW w:w="6202" w:type="dxa"/>
            <w:vAlign w:val="center"/>
          </w:tcPr>
          <w:p w14:paraId="3A889F7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Delegatų maitinimas ekskursijų metu. </w:t>
            </w:r>
          </w:p>
        </w:tc>
      </w:tr>
      <w:tr w:rsidR="0014270D" w:rsidRPr="00467E49" w14:paraId="603076B6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C5FBF0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KOMUNIKACIJA IR INFORMACIJOS VALDYMAS </w:t>
            </w:r>
          </w:p>
        </w:tc>
      </w:tr>
      <w:tr w:rsidR="0014270D" w:rsidRPr="00467E49" w14:paraId="4CA39FF3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E47180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4871C4A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Komunikavimo strategijos parengimo ir jos įgyvendinimo veiksmų plano paslaugos</w:t>
            </w:r>
          </w:p>
        </w:tc>
        <w:tc>
          <w:tcPr>
            <w:tcW w:w="6202" w:type="dxa"/>
            <w:vAlign w:val="center"/>
            <w:hideMark/>
          </w:tcPr>
          <w:p w14:paraId="4F92C53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Komunikacijos planavimas, įskaitant logotipo, vizualinio identiteto, pagrindinių tikslų, uždavinių, žinučių ir kanalų nustatymą pirmininkavimo metu.</w:t>
            </w:r>
          </w:p>
        </w:tc>
      </w:tr>
      <w:tr w:rsidR="0014270D" w:rsidRPr="00467E49" w14:paraId="1EF0AEBF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C3BFB21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641DF04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Leidinių leidybos paslaugos</w:t>
            </w:r>
          </w:p>
        </w:tc>
        <w:tc>
          <w:tcPr>
            <w:tcW w:w="6202" w:type="dxa"/>
            <w:vAlign w:val="center"/>
            <w:hideMark/>
          </w:tcPr>
          <w:p w14:paraId="6B971AE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Brošiūrų, informacinių ir kitų leidinių dizainas, spausdinimas ir platinimas.</w:t>
            </w:r>
          </w:p>
        </w:tc>
      </w:tr>
      <w:tr w:rsidR="0014270D" w:rsidRPr="00467E49" w14:paraId="4442F12C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126C9527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</w:tcPr>
          <w:p w14:paraId="6AA2C2B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Transliacijos paslaugos</w:t>
            </w:r>
          </w:p>
        </w:tc>
        <w:tc>
          <w:tcPr>
            <w:tcW w:w="6202" w:type="dxa"/>
            <w:vAlign w:val="center"/>
          </w:tcPr>
          <w:p w14:paraId="0116017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Gyvų renginių transliacijos internetu ar televizijos kanalais (VPĮ arba kitais pagrindais).</w:t>
            </w:r>
          </w:p>
        </w:tc>
      </w:tr>
      <w:tr w:rsidR="0014270D" w:rsidRPr="00467E49" w14:paraId="2CB3AB3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572AEEA4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</w:tcPr>
          <w:p w14:paraId="2511DDB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Registravimo ir akreditavimo platformos sukūrimo ir priežiūros paslaugos</w:t>
            </w:r>
          </w:p>
        </w:tc>
        <w:tc>
          <w:tcPr>
            <w:tcW w:w="6202" w:type="dxa"/>
            <w:vAlign w:val="center"/>
          </w:tcPr>
          <w:p w14:paraId="3973DB5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Platformos kūrimas dalyvių registracijai ir akreditacijai valdyti.</w:t>
            </w:r>
          </w:p>
        </w:tc>
      </w:tr>
      <w:tr w:rsidR="0014270D" w:rsidRPr="00467E49" w14:paraId="33C721F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03BB754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  <w:hideMark/>
          </w:tcPr>
          <w:p w14:paraId="498F160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Logistikos valdymo platformos sukūrimo ir priežiūros paslaugos</w:t>
            </w:r>
          </w:p>
        </w:tc>
        <w:tc>
          <w:tcPr>
            <w:tcW w:w="6202" w:type="dxa"/>
            <w:vAlign w:val="center"/>
            <w:hideMark/>
          </w:tcPr>
          <w:p w14:paraId="114C362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IT sprendimas logistikos procesams koordinuoti ir stebėti.</w:t>
            </w:r>
          </w:p>
        </w:tc>
      </w:tr>
      <w:tr w:rsidR="0014270D" w:rsidRPr="00467E49" w14:paraId="6D249620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96E840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</w:tcPr>
          <w:p w14:paraId="1FCBDA1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Filmavimo ir foto paslaugos</w:t>
            </w:r>
          </w:p>
        </w:tc>
        <w:tc>
          <w:tcPr>
            <w:tcW w:w="6202" w:type="dxa"/>
            <w:vAlign w:val="center"/>
          </w:tcPr>
          <w:p w14:paraId="6A7A33D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filmavimas ir įrašų parengimas transliavimui ir archyvavimui; renginių fotografavimo darbai bei nuotraukų redagavimas.</w:t>
            </w:r>
          </w:p>
        </w:tc>
      </w:tr>
      <w:tr w:rsidR="0014270D" w:rsidRPr="00467E49" w14:paraId="30A7F982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2FA0389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 ĮRANGA IR INFRASTRUKTŪRA</w:t>
            </w:r>
          </w:p>
        </w:tc>
      </w:tr>
      <w:tr w:rsidR="0014270D" w:rsidRPr="00467E49" w14:paraId="27D0B929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71BC55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3F6EA7F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Garso įrangos nuoma</w:t>
            </w:r>
          </w:p>
        </w:tc>
        <w:tc>
          <w:tcPr>
            <w:tcW w:w="6202" w:type="dxa"/>
            <w:vAlign w:val="center"/>
            <w:hideMark/>
          </w:tcPr>
          <w:p w14:paraId="132FB21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Mikrofonų, garsiakalbių ir garso valdymo technikos nuoma renginiams.</w:t>
            </w:r>
          </w:p>
        </w:tc>
      </w:tr>
      <w:tr w:rsidR="0014270D" w:rsidRPr="00467E49" w14:paraId="3B3771A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0D5C1D55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21DE0BA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Vaizdo įrangos nuoma</w:t>
            </w:r>
          </w:p>
        </w:tc>
        <w:tc>
          <w:tcPr>
            <w:tcW w:w="6202" w:type="dxa"/>
            <w:vAlign w:val="center"/>
            <w:hideMark/>
          </w:tcPr>
          <w:p w14:paraId="5E714A2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Projektorių, ekranų, vaizdo perdavimo technikos nuoma.</w:t>
            </w:r>
          </w:p>
        </w:tc>
      </w:tr>
      <w:tr w:rsidR="0014270D" w:rsidRPr="00467E49" w14:paraId="352877D2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590FA3D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  <w:hideMark/>
          </w:tcPr>
          <w:p w14:paraId="480DC50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Scenų ir pakylų įrangos nuoma</w:t>
            </w:r>
          </w:p>
        </w:tc>
        <w:tc>
          <w:tcPr>
            <w:tcW w:w="6202" w:type="dxa"/>
            <w:vAlign w:val="center"/>
            <w:hideMark/>
          </w:tcPr>
          <w:p w14:paraId="534C676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Scenos, pakylų ir jų įrengimo technikos tiekimas oficialiems renginiams.</w:t>
            </w:r>
          </w:p>
        </w:tc>
      </w:tr>
      <w:tr w:rsidR="0014270D" w:rsidRPr="00467E49" w14:paraId="6C5BA79A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6C89881B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  <w:hideMark/>
          </w:tcPr>
          <w:p w14:paraId="7337655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LED ekranų nuoma</w:t>
            </w:r>
          </w:p>
        </w:tc>
        <w:tc>
          <w:tcPr>
            <w:tcW w:w="6202" w:type="dxa"/>
            <w:vAlign w:val="center"/>
            <w:hideMark/>
          </w:tcPr>
          <w:p w14:paraId="2F37023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Didelio formato LED ekranų nuoma vizualinei medžiagai demonstruoti renginių metu.</w:t>
            </w:r>
          </w:p>
        </w:tc>
      </w:tr>
      <w:tr w:rsidR="0014270D" w:rsidRPr="00467E49" w14:paraId="13BF9C53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339B9A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  <w:hideMark/>
          </w:tcPr>
          <w:p w14:paraId="2895101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Telekomunikacijų paslaugos</w:t>
            </w:r>
          </w:p>
        </w:tc>
        <w:tc>
          <w:tcPr>
            <w:tcW w:w="6202" w:type="dxa"/>
            <w:vAlign w:val="center"/>
            <w:hideMark/>
          </w:tcPr>
          <w:p w14:paraId="79963D6E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Ryšio užtikrinimas renginių metu: interneto, telefono linijų ir ryšio paslaugų teikimas.</w:t>
            </w:r>
          </w:p>
        </w:tc>
      </w:tr>
      <w:tr w:rsidR="0014270D" w:rsidRPr="00467E49" w14:paraId="7AA716A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8DCDD44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  <w:hideMark/>
          </w:tcPr>
          <w:p w14:paraId="0C214DA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Ryšio ir IT įranga</w:t>
            </w:r>
          </w:p>
        </w:tc>
        <w:tc>
          <w:tcPr>
            <w:tcW w:w="6202" w:type="dxa"/>
            <w:vAlign w:val="center"/>
            <w:hideMark/>
          </w:tcPr>
          <w:p w14:paraId="74ABB76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Techninės įrangos, tokios kaip maršrutizatoriai, kompiuteriai ir kita IT technika, nuoma.</w:t>
            </w:r>
          </w:p>
        </w:tc>
      </w:tr>
      <w:tr w:rsidR="0014270D" w:rsidRPr="00467E49" w14:paraId="13A6BECA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771CB571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9" w:type="dxa"/>
            <w:vAlign w:val="center"/>
            <w:hideMark/>
          </w:tcPr>
          <w:p w14:paraId="2369B9D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Vertimo žodžiu įranga</w:t>
            </w:r>
          </w:p>
        </w:tc>
        <w:tc>
          <w:tcPr>
            <w:tcW w:w="6202" w:type="dxa"/>
            <w:vAlign w:val="center"/>
            <w:hideMark/>
          </w:tcPr>
          <w:p w14:paraId="2A0B6EC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Sinchroninio ir nuoseklaus vertimo įrangos tiekimas: ausinės, kabinos, mikrofonai ir valdymas.</w:t>
            </w:r>
          </w:p>
        </w:tc>
      </w:tr>
      <w:tr w:rsidR="0014270D" w:rsidRPr="00467E49" w14:paraId="30E56545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7EF1F8B6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9" w:type="dxa"/>
            <w:vAlign w:val="center"/>
          </w:tcPr>
          <w:p w14:paraId="23DF5A3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Įranga nuotoliniam vertimui</w:t>
            </w:r>
          </w:p>
        </w:tc>
        <w:tc>
          <w:tcPr>
            <w:tcW w:w="6202" w:type="dxa"/>
            <w:vAlign w:val="center"/>
          </w:tcPr>
          <w:p w14:paraId="4A94289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Technologijos nuotoliniam vertimui (įskaitant platformas, įrangą ir palaikymą).</w:t>
            </w:r>
          </w:p>
        </w:tc>
      </w:tr>
      <w:tr w:rsidR="0014270D" w:rsidRPr="00467E49" w14:paraId="106A95D6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B6AE80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F55085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Organizacinė technika </w:t>
            </w:r>
          </w:p>
        </w:tc>
        <w:tc>
          <w:tcPr>
            <w:tcW w:w="6202" w:type="dxa"/>
            <w:shd w:val="clear" w:color="auto" w:fill="auto"/>
            <w:vAlign w:val="center"/>
          </w:tcPr>
          <w:p w14:paraId="7C2E1F1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Spausdintuvai, kopijavimo aparatai, dokumentų naikinimo aparatai ir kt. organizacinė technika, reikalinga renginių metu.</w:t>
            </w:r>
          </w:p>
        </w:tc>
      </w:tr>
      <w:tr w:rsidR="0014270D" w:rsidRPr="00467E49" w14:paraId="565DD8B4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402F14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FF030E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Akreditacijos procesą įgyvendinančios techninės priemonės</w:t>
            </w:r>
          </w:p>
        </w:tc>
        <w:tc>
          <w:tcPr>
            <w:tcW w:w="6202" w:type="dxa"/>
            <w:shd w:val="clear" w:color="auto" w:fill="auto"/>
            <w:vAlign w:val="center"/>
          </w:tcPr>
          <w:p w14:paraId="1C8FDEAA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Akreditacijos spausdintuvai, akreditacijos pažymėjimai ir kita reikiama įranga.</w:t>
            </w:r>
          </w:p>
        </w:tc>
      </w:tr>
      <w:tr w:rsidR="0014270D" w:rsidRPr="00467E49" w14:paraId="6C48509E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694F4D07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39" w:type="dxa"/>
            <w:vAlign w:val="center"/>
            <w:hideMark/>
          </w:tcPr>
          <w:p w14:paraId="224AE50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Mobilių telefonų nuoma ryšio pareigūnams ir savanoriams</w:t>
            </w:r>
          </w:p>
        </w:tc>
        <w:tc>
          <w:tcPr>
            <w:tcW w:w="6202" w:type="dxa"/>
            <w:vAlign w:val="center"/>
            <w:hideMark/>
          </w:tcPr>
          <w:p w14:paraId="2E401A9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Laikina mobiliojo ryšio telefonų nuoma darbuotojų poreikiams.</w:t>
            </w:r>
          </w:p>
        </w:tc>
      </w:tr>
      <w:tr w:rsidR="0014270D" w:rsidRPr="00467E49" w14:paraId="7DE72E70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2D49A7B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39" w:type="dxa"/>
            <w:vAlign w:val="center"/>
            <w:hideMark/>
          </w:tcPr>
          <w:p w14:paraId="7DB4347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Kompiuterių nuoma ryšio pareigūnams ir savanoriams</w:t>
            </w:r>
          </w:p>
        </w:tc>
        <w:tc>
          <w:tcPr>
            <w:tcW w:w="6202" w:type="dxa"/>
            <w:vAlign w:val="center"/>
            <w:hideMark/>
          </w:tcPr>
          <w:p w14:paraId="054D349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Laikina kompiuterių ir kitos IT įrangos nuoma darbuotojų poreikiams.</w:t>
            </w:r>
          </w:p>
        </w:tc>
      </w:tr>
      <w:tr w:rsidR="0014270D" w:rsidRPr="00467E49" w14:paraId="3912EF32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28ED77A0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VERTIMO PASLAUGOS</w:t>
            </w:r>
          </w:p>
        </w:tc>
      </w:tr>
      <w:tr w:rsidR="0014270D" w:rsidRPr="00467E49" w14:paraId="6BE432E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266F223D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1081462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Vertimo žodžiu paslaugos</w:t>
            </w:r>
          </w:p>
        </w:tc>
        <w:tc>
          <w:tcPr>
            <w:tcW w:w="6202" w:type="dxa"/>
            <w:vAlign w:val="center"/>
            <w:hideMark/>
          </w:tcPr>
          <w:p w14:paraId="4A6DA87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Sinchroninio ir nuoseklaus vertimo paslaugų teikimas renginių metu. Numatoma naudotis Europos Komisijos Vertimo žodžiu generalinis direktorato (SCIC) paslaugomis.</w:t>
            </w:r>
          </w:p>
        </w:tc>
      </w:tr>
      <w:tr w:rsidR="0014270D" w:rsidRPr="00467E49" w14:paraId="0736CF6B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2C81635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7ACCED0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Vertimo raštu paslaugos</w:t>
            </w:r>
          </w:p>
        </w:tc>
        <w:tc>
          <w:tcPr>
            <w:tcW w:w="6202" w:type="dxa"/>
            <w:vAlign w:val="center"/>
            <w:hideMark/>
          </w:tcPr>
          <w:p w14:paraId="22ADF904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Dokumentų vertimas į užsienio kalbas ir jų redagavimas.</w:t>
            </w:r>
          </w:p>
        </w:tc>
      </w:tr>
      <w:tr w:rsidR="0014270D" w:rsidRPr="00467E49" w14:paraId="4D13FB0F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CC001D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SAUGA IR APSAUGA</w:t>
            </w:r>
          </w:p>
        </w:tc>
      </w:tr>
      <w:tr w:rsidR="0014270D" w:rsidRPr="00467E49" w14:paraId="50FA744A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29359C0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39E6D26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Fizinės apsaugos paslaugos</w:t>
            </w:r>
          </w:p>
        </w:tc>
        <w:tc>
          <w:tcPr>
            <w:tcW w:w="6202" w:type="dxa"/>
            <w:vAlign w:val="center"/>
            <w:hideMark/>
          </w:tcPr>
          <w:p w14:paraId="6723517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Dalyvių, renginių ir patalpų fizinės apsaugos užtikrinimas.</w:t>
            </w:r>
          </w:p>
        </w:tc>
      </w:tr>
      <w:tr w:rsidR="0014270D" w:rsidRPr="00467E49" w14:paraId="23985490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34C1E17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0A2B1EB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Medicininės pagalbos paslaugos</w:t>
            </w:r>
          </w:p>
        </w:tc>
        <w:tc>
          <w:tcPr>
            <w:tcW w:w="6202" w:type="dxa"/>
            <w:vAlign w:val="center"/>
            <w:hideMark/>
          </w:tcPr>
          <w:p w14:paraId="33461B7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Pirmosios medicinos pagalbos užtikrinimas renginių metu.</w:t>
            </w:r>
          </w:p>
        </w:tc>
      </w:tr>
      <w:tr w:rsidR="0014270D" w:rsidRPr="00467E49" w14:paraId="22AFAB95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25F0D1D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LAIKINIEJI DARBUOTOJAI IR KONSULTACIJOS</w:t>
            </w:r>
          </w:p>
        </w:tc>
      </w:tr>
      <w:tr w:rsidR="0014270D" w:rsidRPr="00467E49" w14:paraId="08982270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856319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</w:tcPr>
          <w:p w14:paraId="2DBA66F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Laikinųjų darbuotojų atrankos paslaugos</w:t>
            </w:r>
          </w:p>
        </w:tc>
        <w:tc>
          <w:tcPr>
            <w:tcW w:w="6202" w:type="dxa"/>
            <w:vAlign w:val="center"/>
          </w:tcPr>
          <w:p w14:paraId="630D198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Laikinų darbuotojų renginių organizavimui ir aptarnavimui (ryšio ir akreditacijos pareigūnų) atranka ir apmokymas.</w:t>
            </w:r>
          </w:p>
        </w:tc>
      </w:tr>
      <w:tr w:rsidR="0014270D" w:rsidRPr="00467E49" w14:paraId="196B78D2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F6DDB7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</w:tcPr>
          <w:p w14:paraId="4489F1B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Ekspertų konsultacinės paslaugos</w:t>
            </w:r>
          </w:p>
        </w:tc>
        <w:tc>
          <w:tcPr>
            <w:tcW w:w="6202" w:type="dxa"/>
            <w:vAlign w:val="center"/>
          </w:tcPr>
          <w:p w14:paraId="7B0C1416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Specializuotos konsultacijos ir ekspertų įžvalgos renginių organizavimo srityje.</w:t>
            </w:r>
          </w:p>
        </w:tc>
      </w:tr>
      <w:tr w:rsidR="0014270D" w:rsidRPr="00467E49" w14:paraId="66AEFA98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4B06C843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</w:tcPr>
          <w:p w14:paraId="5E3D801D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Viešųjų pirkimų ekspertų paslaugos</w:t>
            </w:r>
          </w:p>
        </w:tc>
        <w:tc>
          <w:tcPr>
            <w:tcW w:w="6202" w:type="dxa"/>
            <w:vAlign w:val="center"/>
          </w:tcPr>
          <w:p w14:paraId="7868C733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Pirmininkavimui skirtų viešųjų pirkimų vykdymo ir techninių specifikacijų rengimo konsultacinės paslaugos.</w:t>
            </w:r>
          </w:p>
        </w:tc>
      </w:tr>
      <w:tr w:rsidR="0014270D" w:rsidRPr="00467E49" w14:paraId="75943FDE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61D077DA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9" w:type="dxa"/>
            <w:vAlign w:val="center"/>
          </w:tcPr>
          <w:p w14:paraId="1592CFD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Mokymų paslaugos</w:t>
            </w:r>
          </w:p>
        </w:tc>
        <w:tc>
          <w:tcPr>
            <w:tcW w:w="6202" w:type="dxa"/>
            <w:vAlign w:val="center"/>
          </w:tcPr>
          <w:p w14:paraId="3C3C6FA7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Mokymai darbuotojams ir savanoriams, susiję su renginių organizavimu ir aptarnavimu.</w:t>
            </w:r>
          </w:p>
        </w:tc>
      </w:tr>
      <w:tr w:rsidR="0014270D" w:rsidRPr="00467E49" w14:paraId="1C9837FB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3631E8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PAPILDOMAS APRŪPINIMAS </w:t>
            </w:r>
          </w:p>
        </w:tc>
      </w:tr>
      <w:tr w:rsidR="0014270D" w:rsidRPr="00467E49" w14:paraId="46B060CC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6A85E7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  <w:hideMark/>
          </w:tcPr>
          <w:p w14:paraId="543CE39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Dovanos / reprezentacinės prekės</w:t>
            </w:r>
          </w:p>
        </w:tc>
        <w:tc>
          <w:tcPr>
            <w:tcW w:w="6202" w:type="dxa"/>
            <w:vAlign w:val="center"/>
            <w:hideMark/>
          </w:tcPr>
          <w:p w14:paraId="3EF48C1F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Dovanų ir suvenyrų pirkimas svečiams bei dalyviams.</w:t>
            </w:r>
          </w:p>
        </w:tc>
      </w:tr>
      <w:tr w:rsidR="0014270D" w:rsidRPr="00467E49" w14:paraId="22F8F4D7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777E3C49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40DBB5F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Baldai</w:t>
            </w:r>
          </w:p>
        </w:tc>
        <w:tc>
          <w:tcPr>
            <w:tcW w:w="6202" w:type="dxa"/>
            <w:vAlign w:val="center"/>
            <w:hideMark/>
          </w:tcPr>
          <w:p w14:paraId="47E12298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Baldų nuoma ir tiekimas renginių patalpų įrengimui.</w:t>
            </w:r>
          </w:p>
        </w:tc>
      </w:tr>
      <w:tr w:rsidR="0014270D" w:rsidRPr="00467E49" w14:paraId="05D67B65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43D5AADB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9" w:type="dxa"/>
            <w:vAlign w:val="center"/>
            <w:hideMark/>
          </w:tcPr>
          <w:p w14:paraId="770869B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Gėlės</w:t>
            </w:r>
          </w:p>
        </w:tc>
        <w:tc>
          <w:tcPr>
            <w:tcW w:w="6202" w:type="dxa"/>
            <w:vAlign w:val="center"/>
            <w:hideMark/>
          </w:tcPr>
          <w:p w14:paraId="18CCDA11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Gėlių kompozicijų, puokščių ar dekoracijų tiekimas oficialiems renginiams.</w:t>
            </w:r>
          </w:p>
        </w:tc>
      </w:tr>
      <w:tr w:rsidR="0014270D" w:rsidRPr="00467E49" w14:paraId="3A2EA702" w14:textId="77777777" w:rsidTr="00F97CAE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10489488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9" w:type="dxa"/>
            <w:vAlign w:val="center"/>
            <w:hideMark/>
          </w:tcPr>
          <w:p w14:paraId="4B76D9C8" w14:textId="77777777" w:rsidR="0014270D" w:rsidRPr="00467E49" w:rsidRDefault="0014270D" w:rsidP="00F97CAE">
            <w:pPr>
              <w:ind w:left="-246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Vėliavos</w:t>
            </w:r>
          </w:p>
        </w:tc>
        <w:tc>
          <w:tcPr>
            <w:tcW w:w="6202" w:type="dxa"/>
            <w:vAlign w:val="center"/>
            <w:hideMark/>
          </w:tcPr>
          <w:p w14:paraId="298DA639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Oficialios vėliavos (jei reikalinga - ir jų stovai) renginių vietoms ir protokoliniams tikslams.</w:t>
            </w:r>
          </w:p>
        </w:tc>
      </w:tr>
      <w:tr w:rsidR="0014270D" w:rsidRPr="00467E49" w14:paraId="2508D82C" w14:textId="77777777" w:rsidTr="00F97CAE">
        <w:trPr>
          <w:tblCellSpacing w:w="15" w:type="dxa"/>
        </w:trPr>
        <w:tc>
          <w:tcPr>
            <w:tcW w:w="347" w:type="dxa"/>
            <w:vAlign w:val="center"/>
          </w:tcPr>
          <w:p w14:paraId="2AC9CA73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9" w:type="dxa"/>
            <w:vAlign w:val="center"/>
          </w:tcPr>
          <w:p w14:paraId="1A6865A3" w14:textId="77777777" w:rsidR="0014270D" w:rsidRPr="00467E49" w:rsidRDefault="0014270D" w:rsidP="00F97CAE">
            <w:pPr>
              <w:ind w:left="-246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Kanceliarinės prekės </w:t>
            </w:r>
          </w:p>
        </w:tc>
        <w:tc>
          <w:tcPr>
            <w:tcW w:w="6202" w:type="dxa"/>
            <w:vAlign w:val="center"/>
          </w:tcPr>
          <w:p w14:paraId="320FD91C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Renginių dalyviams skirtos kanceliarinės prekės, įskaitant užrašų knygeles, rašiklius, aplankus ir kitus reikalingus biuro reikmenis.</w:t>
            </w:r>
          </w:p>
        </w:tc>
      </w:tr>
      <w:tr w:rsidR="0014270D" w:rsidRPr="00467E49" w14:paraId="13B4A022" w14:textId="77777777" w:rsidTr="00F97CAE">
        <w:trPr>
          <w:tblCellSpacing w:w="15" w:type="dxa"/>
        </w:trPr>
        <w:tc>
          <w:tcPr>
            <w:tcW w:w="9448" w:type="dxa"/>
            <w:gridSpan w:val="3"/>
            <w:shd w:val="clear" w:color="auto" w:fill="D9D9D9" w:themeFill="background1" w:themeFillShade="D9"/>
            <w:vAlign w:val="center"/>
          </w:tcPr>
          <w:p w14:paraId="5F59D105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DEKORACIJOS </w:t>
            </w:r>
          </w:p>
        </w:tc>
      </w:tr>
      <w:tr w:rsidR="0014270D" w:rsidRPr="00467E49" w14:paraId="0F81DF51" w14:textId="77777777" w:rsidTr="00F97CAE">
        <w:trPr>
          <w:trHeight w:val="463"/>
          <w:tblCellSpacing w:w="15" w:type="dxa"/>
        </w:trPr>
        <w:tc>
          <w:tcPr>
            <w:tcW w:w="347" w:type="dxa"/>
            <w:vAlign w:val="center"/>
          </w:tcPr>
          <w:p w14:paraId="137000BC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9" w:type="dxa"/>
            <w:vAlign w:val="center"/>
          </w:tcPr>
          <w:p w14:paraId="4AD8F19B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Justus </w:t>
            </w:r>
            <w:proofErr w:type="spellStart"/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Lipsius</w:t>
            </w:r>
            <w:proofErr w:type="spellEnd"/>
            <w:r w:rsidRPr="00467E49">
              <w:rPr>
                <w:rFonts w:ascii="Times New Roman" w:hAnsi="Times New Roman" w:cs="Times New Roman"/>
                <w:sz w:val="24"/>
                <w:szCs w:val="24"/>
              </w:rPr>
              <w:t xml:space="preserve"> ir Europa pastatų Briuselyje dekoravimas</w:t>
            </w: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vAlign w:val="center"/>
          </w:tcPr>
          <w:p w14:paraId="7FB9A1D2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Dekoracijų ir simbolikos įrengimas ES Tarybos pastatuose.</w:t>
            </w:r>
          </w:p>
        </w:tc>
      </w:tr>
      <w:tr w:rsidR="0014270D" w:rsidRPr="00467E49" w14:paraId="2B46B78C" w14:textId="77777777" w:rsidTr="00F97CAE">
        <w:trPr>
          <w:trHeight w:val="463"/>
          <w:tblCellSpacing w:w="15" w:type="dxa"/>
        </w:trPr>
        <w:tc>
          <w:tcPr>
            <w:tcW w:w="347" w:type="dxa"/>
            <w:vAlign w:val="center"/>
            <w:hideMark/>
          </w:tcPr>
          <w:p w14:paraId="0460DACE" w14:textId="77777777" w:rsidR="0014270D" w:rsidRPr="00467E49" w:rsidRDefault="0014270D" w:rsidP="00F97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9" w:type="dxa"/>
            <w:vAlign w:val="center"/>
            <w:hideMark/>
          </w:tcPr>
          <w:p w14:paraId="12B6C30A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Meninės instaliacijos Lietuvoje ir užsienyje</w:t>
            </w:r>
          </w:p>
        </w:tc>
        <w:tc>
          <w:tcPr>
            <w:tcW w:w="6202" w:type="dxa"/>
            <w:vAlign w:val="center"/>
            <w:hideMark/>
          </w:tcPr>
          <w:p w14:paraId="086524F0" w14:textId="77777777" w:rsidR="0014270D" w:rsidRPr="00467E49" w:rsidRDefault="0014270D" w:rsidP="00F9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49">
              <w:rPr>
                <w:rFonts w:ascii="Times New Roman" w:hAnsi="Times New Roman" w:cs="Times New Roman"/>
                <w:sz w:val="24"/>
                <w:szCs w:val="24"/>
              </w:rPr>
              <w:t>Meninių instaliacijų įrengimas erdvėse Lietuvoje ir užsienyje.</w:t>
            </w:r>
          </w:p>
        </w:tc>
      </w:tr>
    </w:tbl>
    <w:p w14:paraId="52FC3DB7" w14:textId="77777777" w:rsidR="0014270D" w:rsidRPr="00467E49" w:rsidRDefault="0014270D" w:rsidP="0014270D">
      <w:pPr>
        <w:rPr>
          <w:rFonts w:ascii="Times New Roman" w:hAnsi="Times New Roman" w:cs="Times New Roman"/>
        </w:rPr>
      </w:pPr>
    </w:p>
    <w:p w14:paraId="71DBEF8D" w14:textId="77777777" w:rsidR="00397DA0" w:rsidRPr="004A1CE4" w:rsidRDefault="00397DA0" w:rsidP="004A1C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97DA0" w:rsidRPr="004A1CE4" w:rsidSect="00625EF3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613DF"/>
    <w:multiLevelType w:val="multilevel"/>
    <w:tmpl w:val="10B6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774CE"/>
    <w:multiLevelType w:val="hybridMultilevel"/>
    <w:tmpl w:val="86CCE440"/>
    <w:lvl w:ilvl="0" w:tplc="16BA2CDE">
      <w:start w:val="1"/>
      <w:numFmt w:val="decimal"/>
      <w:lvlText w:val="%1."/>
      <w:lvlJc w:val="left"/>
      <w:pPr>
        <w:ind w:left="1020" w:hanging="360"/>
      </w:pPr>
    </w:lvl>
    <w:lvl w:ilvl="1" w:tplc="8F24EC7A">
      <w:start w:val="1"/>
      <w:numFmt w:val="decimal"/>
      <w:lvlText w:val="%2."/>
      <w:lvlJc w:val="left"/>
      <w:pPr>
        <w:ind w:left="1020" w:hanging="360"/>
      </w:pPr>
    </w:lvl>
    <w:lvl w:ilvl="2" w:tplc="8BACDD22">
      <w:start w:val="1"/>
      <w:numFmt w:val="decimal"/>
      <w:lvlText w:val="%3."/>
      <w:lvlJc w:val="left"/>
      <w:pPr>
        <w:ind w:left="1020" w:hanging="360"/>
      </w:pPr>
    </w:lvl>
    <w:lvl w:ilvl="3" w:tplc="DFBA7574">
      <w:start w:val="1"/>
      <w:numFmt w:val="decimal"/>
      <w:lvlText w:val="%4."/>
      <w:lvlJc w:val="left"/>
      <w:pPr>
        <w:ind w:left="1020" w:hanging="360"/>
      </w:pPr>
    </w:lvl>
    <w:lvl w:ilvl="4" w:tplc="638C4FF2">
      <w:start w:val="1"/>
      <w:numFmt w:val="decimal"/>
      <w:lvlText w:val="%5."/>
      <w:lvlJc w:val="left"/>
      <w:pPr>
        <w:ind w:left="1020" w:hanging="360"/>
      </w:pPr>
    </w:lvl>
    <w:lvl w:ilvl="5" w:tplc="683A0FF8">
      <w:start w:val="1"/>
      <w:numFmt w:val="decimal"/>
      <w:lvlText w:val="%6."/>
      <w:lvlJc w:val="left"/>
      <w:pPr>
        <w:ind w:left="1020" w:hanging="360"/>
      </w:pPr>
    </w:lvl>
    <w:lvl w:ilvl="6" w:tplc="15B2A336">
      <w:start w:val="1"/>
      <w:numFmt w:val="decimal"/>
      <w:lvlText w:val="%7."/>
      <w:lvlJc w:val="left"/>
      <w:pPr>
        <w:ind w:left="1020" w:hanging="360"/>
      </w:pPr>
    </w:lvl>
    <w:lvl w:ilvl="7" w:tplc="BCF81318">
      <w:start w:val="1"/>
      <w:numFmt w:val="decimal"/>
      <w:lvlText w:val="%8."/>
      <w:lvlJc w:val="left"/>
      <w:pPr>
        <w:ind w:left="1020" w:hanging="360"/>
      </w:pPr>
    </w:lvl>
    <w:lvl w:ilvl="8" w:tplc="D31A486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5F4045"/>
    <w:multiLevelType w:val="multilevel"/>
    <w:tmpl w:val="94B0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C080B"/>
    <w:multiLevelType w:val="multilevel"/>
    <w:tmpl w:val="50F8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619C3"/>
    <w:multiLevelType w:val="hybridMultilevel"/>
    <w:tmpl w:val="1B1AFF0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DC4805"/>
    <w:multiLevelType w:val="multilevel"/>
    <w:tmpl w:val="546C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8745CD"/>
    <w:multiLevelType w:val="multilevel"/>
    <w:tmpl w:val="41BE8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6878C3"/>
    <w:multiLevelType w:val="multilevel"/>
    <w:tmpl w:val="340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90E7F"/>
    <w:multiLevelType w:val="multilevel"/>
    <w:tmpl w:val="99A4D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103AF"/>
    <w:multiLevelType w:val="multilevel"/>
    <w:tmpl w:val="10D2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E6A8E"/>
    <w:multiLevelType w:val="hybridMultilevel"/>
    <w:tmpl w:val="356830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900F8"/>
    <w:multiLevelType w:val="multilevel"/>
    <w:tmpl w:val="920E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4E7B"/>
    <w:multiLevelType w:val="multilevel"/>
    <w:tmpl w:val="2C60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B045A"/>
    <w:multiLevelType w:val="multilevel"/>
    <w:tmpl w:val="380EF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6D3298"/>
    <w:multiLevelType w:val="multilevel"/>
    <w:tmpl w:val="667C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2A0D17"/>
    <w:multiLevelType w:val="multilevel"/>
    <w:tmpl w:val="BBFC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2305D"/>
    <w:multiLevelType w:val="multilevel"/>
    <w:tmpl w:val="5552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EA0B02"/>
    <w:multiLevelType w:val="multilevel"/>
    <w:tmpl w:val="E576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9E2874"/>
    <w:multiLevelType w:val="multilevel"/>
    <w:tmpl w:val="48D8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B634E"/>
    <w:multiLevelType w:val="hybridMultilevel"/>
    <w:tmpl w:val="0C706CF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F99"/>
    <w:multiLevelType w:val="multilevel"/>
    <w:tmpl w:val="4902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55306C"/>
    <w:multiLevelType w:val="hybridMultilevel"/>
    <w:tmpl w:val="D0C00D96"/>
    <w:lvl w:ilvl="0" w:tplc="8A3E0C1E">
      <w:start w:val="1"/>
      <w:numFmt w:val="decimal"/>
      <w:lvlText w:val="%1."/>
      <w:lvlJc w:val="left"/>
      <w:pPr>
        <w:ind w:left="1020" w:hanging="360"/>
      </w:pPr>
    </w:lvl>
    <w:lvl w:ilvl="1" w:tplc="4EC696A6">
      <w:start w:val="1"/>
      <w:numFmt w:val="decimal"/>
      <w:lvlText w:val="%2."/>
      <w:lvlJc w:val="left"/>
      <w:pPr>
        <w:ind w:left="1020" w:hanging="360"/>
      </w:pPr>
    </w:lvl>
    <w:lvl w:ilvl="2" w:tplc="F7507328">
      <w:start w:val="1"/>
      <w:numFmt w:val="decimal"/>
      <w:lvlText w:val="%3."/>
      <w:lvlJc w:val="left"/>
      <w:pPr>
        <w:ind w:left="1020" w:hanging="360"/>
      </w:pPr>
    </w:lvl>
    <w:lvl w:ilvl="3" w:tplc="238E6C14">
      <w:start w:val="1"/>
      <w:numFmt w:val="decimal"/>
      <w:lvlText w:val="%4."/>
      <w:lvlJc w:val="left"/>
      <w:pPr>
        <w:ind w:left="1020" w:hanging="360"/>
      </w:pPr>
    </w:lvl>
    <w:lvl w:ilvl="4" w:tplc="C06EF0D2">
      <w:start w:val="1"/>
      <w:numFmt w:val="decimal"/>
      <w:lvlText w:val="%5."/>
      <w:lvlJc w:val="left"/>
      <w:pPr>
        <w:ind w:left="1020" w:hanging="360"/>
      </w:pPr>
    </w:lvl>
    <w:lvl w:ilvl="5" w:tplc="731EBE98">
      <w:start w:val="1"/>
      <w:numFmt w:val="decimal"/>
      <w:lvlText w:val="%6."/>
      <w:lvlJc w:val="left"/>
      <w:pPr>
        <w:ind w:left="1020" w:hanging="360"/>
      </w:pPr>
    </w:lvl>
    <w:lvl w:ilvl="6" w:tplc="6A48EE9E">
      <w:start w:val="1"/>
      <w:numFmt w:val="decimal"/>
      <w:lvlText w:val="%7."/>
      <w:lvlJc w:val="left"/>
      <w:pPr>
        <w:ind w:left="1020" w:hanging="360"/>
      </w:pPr>
    </w:lvl>
    <w:lvl w:ilvl="7" w:tplc="C58285B0">
      <w:start w:val="1"/>
      <w:numFmt w:val="decimal"/>
      <w:lvlText w:val="%8."/>
      <w:lvlJc w:val="left"/>
      <w:pPr>
        <w:ind w:left="1020" w:hanging="360"/>
      </w:pPr>
    </w:lvl>
    <w:lvl w:ilvl="8" w:tplc="3A72B9F2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39B05B3"/>
    <w:multiLevelType w:val="multilevel"/>
    <w:tmpl w:val="AA80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A50A2C"/>
    <w:multiLevelType w:val="multilevel"/>
    <w:tmpl w:val="D1E2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8C3EE9"/>
    <w:multiLevelType w:val="multilevel"/>
    <w:tmpl w:val="4F52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E500F4"/>
    <w:multiLevelType w:val="hybridMultilevel"/>
    <w:tmpl w:val="7D20947C"/>
    <w:lvl w:ilvl="0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517914"/>
    <w:multiLevelType w:val="multilevel"/>
    <w:tmpl w:val="731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A8096F"/>
    <w:multiLevelType w:val="multilevel"/>
    <w:tmpl w:val="3D2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DB46CF"/>
    <w:multiLevelType w:val="multilevel"/>
    <w:tmpl w:val="6CD2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D2B07"/>
    <w:multiLevelType w:val="multilevel"/>
    <w:tmpl w:val="EAF6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257DCA"/>
    <w:multiLevelType w:val="multilevel"/>
    <w:tmpl w:val="E8D0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924A99"/>
    <w:multiLevelType w:val="multilevel"/>
    <w:tmpl w:val="1ADC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F13CE"/>
    <w:multiLevelType w:val="multilevel"/>
    <w:tmpl w:val="E972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BB3348"/>
    <w:multiLevelType w:val="multilevel"/>
    <w:tmpl w:val="3B268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728367">
    <w:abstractNumId w:val="9"/>
  </w:num>
  <w:num w:numId="2" w16cid:durableId="726076132">
    <w:abstractNumId w:val="20"/>
  </w:num>
  <w:num w:numId="3" w16cid:durableId="430273091">
    <w:abstractNumId w:val="33"/>
  </w:num>
  <w:num w:numId="4" w16cid:durableId="243761089">
    <w:abstractNumId w:val="18"/>
  </w:num>
  <w:num w:numId="5" w16cid:durableId="513299549">
    <w:abstractNumId w:val="12"/>
  </w:num>
  <w:num w:numId="6" w16cid:durableId="1822850007">
    <w:abstractNumId w:val="16"/>
  </w:num>
  <w:num w:numId="7" w16cid:durableId="2082486106">
    <w:abstractNumId w:val="14"/>
  </w:num>
  <w:num w:numId="8" w16cid:durableId="1372801267">
    <w:abstractNumId w:val="32"/>
  </w:num>
  <w:num w:numId="9" w16cid:durableId="1934126092">
    <w:abstractNumId w:val="22"/>
  </w:num>
  <w:num w:numId="10" w16cid:durableId="117651877">
    <w:abstractNumId w:val="23"/>
  </w:num>
  <w:num w:numId="11" w16cid:durableId="421297146">
    <w:abstractNumId w:val="7"/>
  </w:num>
  <w:num w:numId="12" w16cid:durableId="1424837911">
    <w:abstractNumId w:val="26"/>
  </w:num>
  <w:num w:numId="13" w16cid:durableId="1037966909">
    <w:abstractNumId w:val="10"/>
  </w:num>
  <w:num w:numId="14" w16cid:durableId="1766342054">
    <w:abstractNumId w:val="31"/>
  </w:num>
  <w:num w:numId="15" w16cid:durableId="214781459">
    <w:abstractNumId w:val="17"/>
  </w:num>
  <w:num w:numId="16" w16cid:durableId="586765231">
    <w:abstractNumId w:val="30"/>
  </w:num>
  <w:num w:numId="17" w16cid:durableId="830678211">
    <w:abstractNumId w:val="13"/>
  </w:num>
  <w:num w:numId="18" w16cid:durableId="366953971">
    <w:abstractNumId w:val="5"/>
  </w:num>
  <w:num w:numId="19" w16cid:durableId="247691054">
    <w:abstractNumId w:val="15"/>
  </w:num>
  <w:num w:numId="20" w16cid:durableId="1673798407">
    <w:abstractNumId w:val="28"/>
  </w:num>
  <w:num w:numId="21" w16cid:durableId="1239249254">
    <w:abstractNumId w:val="2"/>
  </w:num>
  <w:num w:numId="22" w16cid:durableId="716399014">
    <w:abstractNumId w:val="11"/>
  </w:num>
  <w:num w:numId="23" w16cid:durableId="324478613">
    <w:abstractNumId w:val="19"/>
  </w:num>
  <w:num w:numId="24" w16cid:durableId="23330962">
    <w:abstractNumId w:val="6"/>
  </w:num>
  <w:num w:numId="25" w16cid:durableId="996954104">
    <w:abstractNumId w:val="3"/>
  </w:num>
  <w:num w:numId="26" w16cid:durableId="1769815940">
    <w:abstractNumId w:val="1"/>
  </w:num>
  <w:num w:numId="27" w16cid:durableId="242569754">
    <w:abstractNumId w:val="21"/>
  </w:num>
  <w:num w:numId="28" w16cid:durableId="216747184">
    <w:abstractNumId w:val="8"/>
  </w:num>
  <w:num w:numId="29" w16cid:durableId="1274630406">
    <w:abstractNumId w:val="0"/>
  </w:num>
  <w:num w:numId="30" w16cid:durableId="456341447">
    <w:abstractNumId w:val="27"/>
  </w:num>
  <w:num w:numId="31" w16cid:durableId="1069499317">
    <w:abstractNumId w:val="24"/>
  </w:num>
  <w:num w:numId="32" w16cid:durableId="1768036802">
    <w:abstractNumId w:val="29"/>
  </w:num>
  <w:num w:numId="33" w16cid:durableId="375466507">
    <w:abstractNumId w:val="4"/>
  </w:num>
  <w:num w:numId="34" w16cid:durableId="116169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6E"/>
    <w:rsid w:val="0002309C"/>
    <w:rsid w:val="00037A27"/>
    <w:rsid w:val="00040628"/>
    <w:rsid w:val="000406B4"/>
    <w:rsid w:val="0004643D"/>
    <w:rsid w:val="000709D7"/>
    <w:rsid w:val="00080EEE"/>
    <w:rsid w:val="00090E2F"/>
    <w:rsid w:val="000F7E88"/>
    <w:rsid w:val="00100550"/>
    <w:rsid w:val="0010476C"/>
    <w:rsid w:val="00104B04"/>
    <w:rsid w:val="0011488E"/>
    <w:rsid w:val="00116260"/>
    <w:rsid w:val="00124992"/>
    <w:rsid w:val="00136668"/>
    <w:rsid w:val="0014270D"/>
    <w:rsid w:val="00173B8C"/>
    <w:rsid w:val="00180F24"/>
    <w:rsid w:val="00185390"/>
    <w:rsid w:val="00195BB8"/>
    <w:rsid w:val="001B3F0F"/>
    <w:rsid w:val="001B6891"/>
    <w:rsid w:val="001C0BCB"/>
    <w:rsid w:val="001D2895"/>
    <w:rsid w:val="001E213F"/>
    <w:rsid w:val="001F4146"/>
    <w:rsid w:val="00210362"/>
    <w:rsid w:val="00211D9E"/>
    <w:rsid w:val="00222D5D"/>
    <w:rsid w:val="00224FB1"/>
    <w:rsid w:val="002455ED"/>
    <w:rsid w:val="002727BC"/>
    <w:rsid w:val="0029026D"/>
    <w:rsid w:val="002931D1"/>
    <w:rsid w:val="002B0E1F"/>
    <w:rsid w:val="002B7800"/>
    <w:rsid w:val="002C3DC8"/>
    <w:rsid w:val="003143F7"/>
    <w:rsid w:val="003159DE"/>
    <w:rsid w:val="00327106"/>
    <w:rsid w:val="00333867"/>
    <w:rsid w:val="00352AC6"/>
    <w:rsid w:val="003855EC"/>
    <w:rsid w:val="00397DA0"/>
    <w:rsid w:val="003A58E0"/>
    <w:rsid w:val="003A5900"/>
    <w:rsid w:val="003A5C59"/>
    <w:rsid w:val="003B32D7"/>
    <w:rsid w:val="003F05CE"/>
    <w:rsid w:val="00410CAE"/>
    <w:rsid w:val="004339F0"/>
    <w:rsid w:val="00435147"/>
    <w:rsid w:val="00436DE3"/>
    <w:rsid w:val="00446662"/>
    <w:rsid w:val="00450FA9"/>
    <w:rsid w:val="004871A5"/>
    <w:rsid w:val="0048752B"/>
    <w:rsid w:val="0049382D"/>
    <w:rsid w:val="0049790C"/>
    <w:rsid w:val="004A1CE4"/>
    <w:rsid w:val="004B70B0"/>
    <w:rsid w:val="004E70AE"/>
    <w:rsid w:val="00522616"/>
    <w:rsid w:val="00547423"/>
    <w:rsid w:val="00567FB3"/>
    <w:rsid w:val="005722AA"/>
    <w:rsid w:val="0058144B"/>
    <w:rsid w:val="005A224C"/>
    <w:rsid w:val="005C13F3"/>
    <w:rsid w:val="005C39DD"/>
    <w:rsid w:val="005C7723"/>
    <w:rsid w:val="005F1B26"/>
    <w:rsid w:val="006106F5"/>
    <w:rsid w:val="00625EF3"/>
    <w:rsid w:val="00644E90"/>
    <w:rsid w:val="00664E6E"/>
    <w:rsid w:val="00692165"/>
    <w:rsid w:val="00697427"/>
    <w:rsid w:val="006A5E94"/>
    <w:rsid w:val="006B1069"/>
    <w:rsid w:val="006B319D"/>
    <w:rsid w:val="006C77F9"/>
    <w:rsid w:val="006D69FC"/>
    <w:rsid w:val="00701433"/>
    <w:rsid w:val="00724419"/>
    <w:rsid w:val="007451A6"/>
    <w:rsid w:val="007C7A2C"/>
    <w:rsid w:val="007D3A62"/>
    <w:rsid w:val="007E200E"/>
    <w:rsid w:val="008401E9"/>
    <w:rsid w:val="00861196"/>
    <w:rsid w:val="00871E37"/>
    <w:rsid w:val="00872F33"/>
    <w:rsid w:val="00883EED"/>
    <w:rsid w:val="00886BE6"/>
    <w:rsid w:val="008910EA"/>
    <w:rsid w:val="008D4A7C"/>
    <w:rsid w:val="008D7A6E"/>
    <w:rsid w:val="00906515"/>
    <w:rsid w:val="00922145"/>
    <w:rsid w:val="009374CB"/>
    <w:rsid w:val="00942FD5"/>
    <w:rsid w:val="00944CD8"/>
    <w:rsid w:val="00957BAE"/>
    <w:rsid w:val="00976FB3"/>
    <w:rsid w:val="009A2938"/>
    <w:rsid w:val="009A43EB"/>
    <w:rsid w:val="009E4296"/>
    <w:rsid w:val="009E4CB3"/>
    <w:rsid w:val="009F1D2C"/>
    <w:rsid w:val="009F211A"/>
    <w:rsid w:val="00A1576C"/>
    <w:rsid w:val="00A15E8F"/>
    <w:rsid w:val="00A4017A"/>
    <w:rsid w:val="00A655FF"/>
    <w:rsid w:val="00A75133"/>
    <w:rsid w:val="00A81ACB"/>
    <w:rsid w:val="00AA28AE"/>
    <w:rsid w:val="00AA3F1A"/>
    <w:rsid w:val="00AA3F42"/>
    <w:rsid w:val="00AB6BC9"/>
    <w:rsid w:val="00AC4233"/>
    <w:rsid w:val="00AD2ADC"/>
    <w:rsid w:val="00AD43D6"/>
    <w:rsid w:val="00AD5BCD"/>
    <w:rsid w:val="00AF5403"/>
    <w:rsid w:val="00B00815"/>
    <w:rsid w:val="00B01666"/>
    <w:rsid w:val="00B07697"/>
    <w:rsid w:val="00B101A2"/>
    <w:rsid w:val="00B5449A"/>
    <w:rsid w:val="00B71170"/>
    <w:rsid w:val="00B73451"/>
    <w:rsid w:val="00B74461"/>
    <w:rsid w:val="00B75F65"/>
    <w:rsid w:val="00B8272C"/>
    <w:rsid w:val="00BA688D"/>
    <w:rsid w:val="00BB5DF4"/>
    <w:rsid w:val="00C00975"/>
    <w:rsid w:val="00C3195D"/>
    <w:rsid w:val="00C378CB"/>
    <w:rsid w:val="00C47A1A"/>
    <w:rsid w:val="00C627D6"/>
    <w:rsid w:val="00C75A7B"/>
    <w:rsid w:val="00C83E25"/>
    <w:rsid w:val="00C92604"/>
    <w:rsid w:val="00CA139C"/>
    <w:rsid w:val="00CA1705"/>
    <w:rsid w:val="00CC573C"/>
    <w:rsid w:val="00CD71E3"/>
    <w:rsid w:val="00CE2595"/>
    <w:rsid w:val="00CF66CE"/>
    <w:rsid w:val="00D065EE"/>
    <w:rsid w:val="00D7484F"/>
    <w:rsid w:val="00DB2E8A"/>
    <w:rsid w:val="00DC61E6"/>
    <w:rsid w:val="00DE21F3"/>
    <w:rsid w:val="00DE5CCE"/>
    <w:rsid w:val="00E01183"/>
    <w:rsid w:val="00E25DA3"/>
    <w:rsid w:val="00E87FEE"/>
    <w:rsid w:val="00E91456"/>
    <w:rsid w:val="00E94684"/>
    <w:rsid w:val="00EA0DA1"/>
    <w:rsid w:val="00EB25C1"/>
    <w:rsid w:val="00ED474E"/>
    <w:rsid w:val="00EE2925"/>
    <w:rsid w:val="00EE2E88"/>
    <w:rsid w:val="00EE5D48"/>
    <w:rsid w:val="00F03B95"/>
    <w:rsid w:val="00F05C04"/>
    <w:rsid w:val="00F14123"/>
    <w:rsid w:val="00F1486B"/>
    <w:rsid w:val="00F17490"/>
    <w:rsid w:val="00F206E2"/>
    <w:rsid w:val="00F31F91"/>
    <w:rsid w:val="00F5071B"/>
    <w:rsid w:val="00F51F3B"/>
    <w:rsid w:val="00F742AD"/>
    <w:rsid w:val="00FA71CF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DF26D"/>
  <w15:chartTrackingRefBased/>
  <w15:docId w15:val="{4FE48942-8DB4-4867-B5BD-3822CCF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A6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A5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E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E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573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455E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45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3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33867"/>
  </w:style>
  <w:style w:type="character" w:customStyle="1" w:styleId="eop">
    <w:name w:val="eop"/>
    <w:basedOn w:val="DefaultParagraphFont"/>
    <w:rsid w:val="00333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9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26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4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53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3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63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81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7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6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85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35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85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0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73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0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50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6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44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5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0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41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4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8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3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1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43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77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4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62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7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8AF7-0043-410B-87E4-8B245FFC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Raminta Mecelicė</cp:lastModifiedBy>
  <cp:revision>7</cp:revision>
  <cp:lastPrinted>2024-12-17T07:53:00Z</cp:lastPrinted>
  <dcterms:created xsi:type="dcterms:W3CDTF">2025-01-14T14:32:00Z</dcterms:created>
  <dcterms:modified xsi:type="dcterms:W3CDTF">2025-01-14T14:42:00Z</dcterms:modified>
</cp:coreProperties>
</file>